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92" w:rsidRPr="009D2992" w:rsidRDefault="009D2992" w:rsidP="009D2992">
      <w:pPr>
        <w:shd w:val="clear" w:color="auto" w:fill="FFFFFF"/>
        <w:spacing w:line="360" w:lineRule="auto"/>
        <w:jc w:val="both"/>
        <w:rPr>
          <w:rFonts w:ascii="Arial" w:hAnsi="Arial" w:cs="Arial"/>
          <w:color w:val="212121"/>
          <w:sz w:val="20"/>
          <w:szCs w:val="20"/>
          <w:lang w:eastAsia="es-MX"/>
        </w:rPr>
      </w:pPr>
      <w:r w:rsidRPr="009D2992">
        <w:rPr>
          <w:rFonts w:ascii="Arial" w:hAnsi="Arial" w:cs="Arial"/>
          <w:color w:val="212121"/>
          <w:sz w:val="20"/>
          <w:szCs w:val="20"/>
          <w:lang w:eastAsia="es-MX"/>
        </w:rPr>
        <w:t>El Lic. Jorge Zermeño Infante, Presidente del R. Ayuntamiento del Municipio de Torreón, Estado de Coahuila de Zaragoza a los habitantes del mismo, les hace saber:</w:t>
      </w:r>
    </w:p>
    <w:p w:rsidR="009D2992" w:rsidRPr="009D2992" w:rsidRDefault="009D2992" w:rsidP="009D2992">
      <w:pPr>
        <w:shd w:val="clear" w:color="auto" w:fill="FFFFFF"/>
        <w:spacing w:line="360" w:lineRule="auto"/>
        <w:jc w:val="both"/>
        <w:rPr>
          <w:rFonts w:ascii="Arial" w:hAnsi="Arial" w:cs="Arial"/>
          <w:color w:val="212121"/>
          <w:sz w:val="20"/>
          <w:szCs w:val="20"/>
          <w:lang w:eastAsia="es-MX"/>
        </w:rPr>
      </w:pPr>
    </w:p>
    <w:p w:rsidR="009D2992" w:rsidRPr="009D2992" w:rsidRDefault="009D2992" w:rsidP="009D2992">
      <w:pPr>
        <w:shd w:val="clear" w:color="auto" w:fill="FFFFFF"/>
        <w:spacing w:line="360" w:lineRule="auto"/>
        <w:jc w:val="both"/>
        <w:rPr>
          <w:rFonts w:ascii="Arial" w:hAnsi="Arial" w:cs="Arial"/>
          <w:color w:val="212121"/>
          <w:sz w:val="20"/>
          <w:szCs w:val="20"/>
          <w:lang w:eastAsia="es-MX"/>
        </w:rPr>
      </w:pPr>
      <w:r w:rsidRPr="009D2992">
        <w:rPr>
          <w:rFonts w:ascii="Arial" w:hAnsi="Arial" w:cs="Arial"/>
          <w:color w:val="212121"/>
          <w:sz w:val="20"/>
          <w:szCs w:val="20"/>
          <w:lang w:eastAsia="es-MX"/>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sidR="00A90FAB">
        <w:rPr>
          <w:rFonts w:ascii="Arial" w:hAnsi="Arial" w:cs="Arial"/>
          <w:color w:val="212121"/>
          <w:sz w:val="20"/>
          <w:szCs w:val="20"/>
          <w:lang w:eastAsia="es-MX"/>
        </w:rPr>
        <w:t>Vigésima Tercera</w:t>
      </w:r>
      <w:r w:rsidRPr="00F01C7D">
        <w:rPr>
          <w:rFonts w:ascii="Arial" w:hAnsi="Arial" w:cs="Arial"/>
          <w:color w:val="212121"/>
          <w:sz w:val="20"/>
          <w:szCs w:val="20"/>
          <w:lang w:eastAsia="es-MX"/>
        </w:rPr>
        <w:t xml:space="preserve"> Sesió</w:t>
      </w:r>
      <w:r w:rsidR="00F01C7D" w:rsidRPr="00F01C7D">
        <w:rPr>
          <w:rFonts w:ascii="Arial" w:hAnsi="Arial" w:cs="Arial"/>
          <w:color w:val="212121"/>
          <w:sz w:val="20"/>
          <w:szCs w:val="20"/>
          <w:lang w:eastAsia="es-MX"/>
        </w:rPr>
        <w:t>n Ordinaria</w:t>
      </w:r>
      <w:r w:rsidR="00A90FAB">
        <w:rPr>
          <w:rFonts w:ascii="Arial" w:hAnsi="Arial" w:cs="Arial"/>
          <w:color w:val="212121"/>
          <w:sz w:val="20"/>
          <w:szCs w:val="20"/>
          <w:lang w:eastAsia="es-MX"/>
        </w:rPr>
        <w:t xml:space="preserve"> celebrada el día 29 de noviembre</w:t>
      </w:r>
      <w:r w:rsidR="00F01C7D" w:rsidRPr="00F01C7D">
        <w:rPr>
          <w:rFonts w:ascii="Arial" w:hAnsi="Arial" w:cs="Arial"/>
          <w:color w:val="212121"/>
          <w:sz w:val="20"/>
          <w:szCs w:val="20"/>
          <w:lang w:eastAsia="es-MX"/>
        </w:rPr>
        <w:t xml:space="preserve"> de 2018</w:t>
      </w:r>
      <w:r w:rsidR="00236030" w:rsidRPr="00F01C7D">
        <w:rPr>
          <w:rFonts w:ascii="Arial" w:hAnsi="Arial" w:cs="Arial"/>
          <w:color w:val="212121"/>
          <w:sz w:val="20"/>
          <w:szCs w:val="20"/>
          <w:lang w:eastAsia="es-MX"/>
        </w:rPr>
        <w:t>, aprobó el</w:t>
      </w:r>
      <w:r w:rsidRPr="00F01C7D">
        <w:rPr>
          <w:rFonts w:ascii="Arial" w:hAnsi="Arial" w:cs="Arial"/>
          <w:color w:val="212121"/>
          <w:sz w:val="20"/>
          <w:szCs w:val="20"/>
          <w:lang w:eastAsia="es-MX"/>
        </w:rPr>
        <w:t>:</w:t>
      </w:r>
    </w:p>
    <w:p w:rsidR="009D2992" w:rsidRPr="009D2992" w:rsidRDefault="009D2992" w:rsidP="00E913CC">
      <w:pPr>
        <w:pStyle w:val="Ttulo1"/>
        <w:rPr>
          <w:rStyle w:val="Ninguno"/>
          <w:rFonts w:ascii="Arial" w:hAnsi="Arial"/>
          <w:sz w:val="20"/>
          <w:szCs w:val="20"/>
          <w:lang w:val="es-ES"/>
        </w:rPr>
      </w:pPr>
    </w:p>
    <w:p w:rsidR="009D2992" w:rsidRDefault="009D2992" w:rsidP="00E913CC">
      <w:pPr>
        <w:pStyle w:val="Ttulo1"/>
        <w:rPr>
          <w:rStyle w:val="Ninguno"/>
          <w:rFonts w:ascii="Arial" w:hAnsi="Arial"/>
          <w:sz w:val="20"/>
          <w:szCs w:val="20"/>
        </w:rPr>
      </w:pPr>
    </w:p>
    <w:p w:rsidR="00E913CC" w:rsidRPr="0011171B" w:rsidRDefault="00E913CC" w:rsidP="00E913CC">
      <w:pPr>
        <w:pStyle w:val="Ttulo1"/>
        <w:rPr>
          <w:rStyle w:val="Ninguno"/>
          <w:rFonts w:ascii="Arial" w:eastAsia="Arial" w:hAnsi="Arial" w:cs="Arial"/>
          <w:sz w:val="20"/>
          <w:szCs w:val="20"/>
        </w:rPr>
      </w:pPr>
      <w:r w:rsidRPr="0011171B">
        <w:rPr>
          <w:rStyle w:val="Ninguno"/>
          <w:rFonts w:ascii="Arial" w:hAnsi="Arial"/>
          <w:sz w:val="20"/>
          <w:szCs w:val="20"/>
        </w:rPr>
        <w:t>BANDO DE POLICÍA Y GOBIERNO PARA EL MUNICIPIO DE TORREÓN, COAHUILA</w:t>
      </w:r>
      <w:r w:rsidR="00841A65">
        <w:rPr>
          <w:rStyle w:val="Ninguno"/>
          <w:rFonts w:ascii="Arial" w:hAnsi="Arial"/>
          <w:sz w:val="20"/>
          <w:szCs w:val="20"/>
        </w:rPr>
        <w:t xml:space="preserve"> DE ZARAGOZA</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left="263" w:right="0" w:firstLine="0"/>
        <w:jc w:val="center"/>
        <w:rPr>
          <w:rStyle w:val="Ninguno"/>
          <w:rFonts w:ascii="Arial" w:eastAsia="Arial" w:hAnsi="Arial" w:cs="Arial"/>
          <w:sz w:val="20"/>
          <w:szCs w:val="20"/>
        </w:rPr>
      </w:pPr>
    </w:p>
    <w:p w:rsidR="00E913CC" w:rsidRPr="0011171B" w:rsidRDefault="00E913CC" w:rsidP="009D2992">
      <w:pPr>
        <w:pStyle w:val="Ttulo2"/>
        <w:spacing w:after="0"/>
        <w:ind w:left="206"/>
        <w:rPr>
          <w:rStyle w:val="Ninguno"/>
          <w:rFonts w:ascii="Arial" w:eastAsia="Arial" w:hAnsi="Arial" w:cs="Arial"/>
          <w:sz w:val="20"/>
          <w:szCs w:val="20"/>
        </w:rPr>
      </w:pPr>
      <w:r w:rsidRPr="0011171B">
        <w:rPr>
          <w:rStyle w:val="Ninguno"/>
          <w:rFonts w:ascii="Arial" w:hAnsi="Arial"/>
          <w:sz w:val="20"/>
          <w:szCs w:val="20"/>
        </w:rPr>
        <w:t>I.- EXPOSICIÓN DE MOTIVOS</w:t>
      </w:r>
    </w:p>
    <w:p w:rsidR="009D2992" w:rsidRDefault="009D2992" w:rsidP="00E913CC">
      <w:pPr>
        <w:pStyle w:val="CuerpoA"/>
        <w:spacing w:after="0" w:line="249" w:lineRule="auto"/>
        <w:ind w:left="221" w:right="0" w:hanging="10"/>
        <w:rPr>
          <w:rStyle w:val="Ninguno"/>
          <w:rFonts w:ascii="Arial" w:hAnsi="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sz w:val="20"/>
          <w:szCs w:val="20"/>
        </w:rPr>
        <w:t xml:space="preserve">La presente renovación del Bando de Policía y Gobierno responde a diversas razones, entre ellas, que si bien, señalado por el Artículo 21 de la </w:t>
      </w:r>
      <w:r w:rsidR="004B5917" w:rsidRPr="0011171B">
        <w:rPr>
          <w:rStyle w:val="Ninguno"/>
          <w:rFonts w:ascii="Arial" w:hAnsi="Arial"/>
          <w:sz w:val="20"/>
          <w:szCs w:val="20"/>
        </w:rPr>
        <w:t>Constitución</w:t>
      </w:r>
      <w:r w:rsidRPr="0011171B">
        <w:rPr>
          <w:rStyle w:val="Ninguno"/>
          <w:rFonts w:ascii="Arial" w:hAnsi="Arial"/>
          <w:sz w:val="20"/>
          <w:szCs w:val="20"/>
          <w:lang w:val="de-DE"/>
        </w:rPr>
        <w:t>n Pol</w:t>
      </w:r>
      <w:r w:rsidRPr="0011171B">
        <w:rPr>
          <w:rStyle w:val="Ninguno"/>
          <w:rFonts w:ascii="Arial" w:hAnsi="Arial"/>
          <w:sz w:val="20"/>
          <w:szCs w:val="20"/>
        </w:rPr>
        <w:t xml:space="preserve">ítica de los Estados Unidos Mexicanos, la seguridad pública es una función a cargo de la Federación, de los Estados y los Municipios, función que deberá </w:t>
      </w:r>
      <w:r w:rsidRPr="0011171B">
        <w:rPr>
          <w:rStyle w:val="Ninguno"/>
          <w:rFonts w:ascii="Arial" w:hAnsi="Arial"/>
          <w:sz w:val="20"/>
          <w:szCs w:val="20"/>
          <w:lang w:val="pt-PT"/>
        </w:rPr>
        <w:t>ser desempe</w:t>
      </w:r>
      <w:r w:rsidRPr="0011171B">
        <w:rPr>
          <w:rStyle w:val="Ninguno"/>
          <w:rFonts w:ascii="Arial" w:hAnsi="Arial"/>
          <w:sz w:val="20"/>
          <w:szCs w:val="20"/>
        </w:rPr>
        <w:t>ñada en coordinación; cierto es que dicho ordenamiento de la Ley Suprema para los mexicanos, específicamente refiere la función de seguridad pública como tarea de los Municipios, ello, en el inciso h) de la fracción III, de su Artí</w:t>
      </w:r>
      <w:r w:rsidRPr="0011171B">
        <w:rPr>
          <w:rStyle w:val="Ninguno"/>
          <w:rFonts w:ascii="Arial" w:hAnsi="Arial"/>
          <w:sz w:val="20"/>
          <w:szCs w:val="20"/>
          <w:lang w:val="pt-PT"/>
        </w:rPr>
        <w:t xml:space="preserve">culo 115.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sz w:val="20"/>
          <w:szCs w:val="20"/>
        </w:rPr>
        <w:t xml:space="preserve">Por ello, resulta de vital importancia que el Bando de referencia, se encuentre en términos actualizados, para que las autoridades municipales puedan desempeñar la tarea que constitucionalmente les ha sido otorgada, en forma eficiente y eficaz y en pleno reconocimiento y respeto de los derechos humanos y fundamentales, así como las garantías de la ciudadanía, de manera tal, que evidentemente debe estarse observando la vigencia de las disposiciones de un ordenamiento de esa importancia.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sz w:val="20"/>
          <w:szCs w:val="20"/>
        </w:rPr>
        <w:t xml:space="preserve">Asimismo, reconocemos que la Seguridad Pública es una de las materias que más preocupa a la sociedad; razón por la cual, es imperativo actualizar dicho instrumento jurídico, pero además de otorgarle todo el sustento legal que merece y la correspondiente inclusión de la perspectiva de género.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sz w:val="20"/>
          <w:szCs w:val="20"/>
        </w:rPr>
        <w:t xml:space="preserve">En el texto del Bando de Policía y Gobierno a que se hace referencia, se ha reconfigurado en su totalidad, en lo relativo a un lenguaje no sexista e incluyente, la protección y reconocimiento de los derechos humanos y fundamentales reconocidos en los Tratados Internacionales de Derechos Humanos de los que el Estado Mexicano forma parte, las faltas administrativas, las sanciones que le corresponde a su inobservancia, la forma en que dichas sanciones han de </w:t>
      </w:r>
      <w:r w:rsidRPr="0011171B">
        <w:rPr>
          <w:rStyle w:val="Ninguno"/>
          <w:rFonts w:ascii="Arial" w:hAnsi="Arial"/>
          <w:sz w:val="20"/>
          <w:szCs w:val="20"/>
        </w:rPr>
        <w:lastRenderedPageBreak/>
        <w:t xml:space="preserve">aplicarse por el Tribunal de Justicia Municipal, los recursos de inconformidad y de gran relevancia, los criterios internacionales y nacionales a los que deben sujetarse en el desempeño de sus funciones, </w:t>
      </w:r>
      <w:r w:rsidRPr="0011171B">
        <w:rPr>
          <w:rStyle w:val="Ninguno"/>
          <w:rFonts w:ascii="Arial" w:hAnsi="Arial"/>
          <w:sz w:val="20"/>
          <w:szCs w:val="20"/>
          <w:u w:color="0432FF"/>
        </w:rPr>
        <w:t>el personal que integra la Policía Municipal</w:t>
      </w:r>
      <w:r w:rsidRPr="0011171B">
        <w:rPr>
          <w:rStyle w:val="Ninguno"/>
          <w:rFonts w:ascii="Arial" w:hAnsi="Arial"/>
          <w:sz w:val="20"/>
          <w:szCs w:val="20"/>
        </w:rPr>
        <w:t>; todo lo anterior, en seguimiento a los Principios de Técnica Legislativa y a una apropiada té</w:t>
      </w:r>
      <w:r w:rsidRPr="0011171B">
        <w:rPr>
          <w:rStyle w:val="Ninguno"/>
          <w:rFonts w:ascii="Arial" w:hAnsi="Arial"/>
          <w:sz w:val="20"/>
          <w:szCs w:val="20"/>
          <w:lang w:val="pt-PT"/>
        </w:rPr>
        <w:t>cnica jur</w:t>
      </w:r>
      <w:r w:rsidRPr="0011171B">
        <w:rPr>
          <w:rStyle w:val="Ninguno"/>
          <w:rFonts w:ascii="Arial" w:hAnsi="Arial"/>
          <w:sz w:val="20"/>
          <w:szCs w:val="20"/>
        </w:rPr>
        <w:t>ídica, necesaria para la funcionalidad de un ordenamiento de esta í</w:t>
      </w:r>
      <w:r w:rsidRPr="0011171B">
        <w:rPr>
          <w:rStyle w:val="Ninguno"/>
          <w:rFonts w:ascii="Arial" w:hAnsi="Arial"/>
          <w:sz w:val="20"/>
          <w:szCs w:val="20"/>
          <w:lang w:val="it-IT"/>
        </w:rPr>
        <w:t xml:space="preserve">ndole.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9D2992">
      <w:pPr>
        <w:pStyle w:val="Ttulo2"/>
        <w:spacing w:after="0"/>
        <w:ind w:left="206"/>
        <w:rPr>
          <w:rStyle w:val="Ninguno"/>
          <w:rFonts w:ascii="Arial" w:eastAsia="Arial" w:hAnsi="Arial" w:cs="Arial"/>
          <w:sz w:val="20"/>
          <w:szCs w:val="20"/>
        </w:rPr>
      </w:pPr>
      <w:r w:rsidRPr="0011171B">
        <w:rPr>
          <w:rStyle w:val="Ninguno"/>
          <w:rFonts w:ascii="Arial" w:hAnsi="Arial"/>
          <w:sz w:val="20"/>
          <w:szCs w:val="20"/>
        </w:rPr>
        <w:t>II.- FUNDAMENTO LEGAL</w:t>
      </w:r>
    </w:p>
    <w:p w:rsidR="009D2992" w:rsidRDefault="009D2992" w:rsidP="00E913CC">
      <w:pPr>
        <w:pStyle w:val="CuerpoA"/>
        <w:spacing w:after="0" w:line="249" w:lineRule="auto"/>
        <w:ind w:left="221" w:right="0" w:hanging="10"/>
        <w:rPr>
          <w:rStyle w:val="Ninguno"/>
          <w:rFonts w:ascii="Arial" w:hAnsi="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sz w:val="20"/>
          <w:szCs w:val="20"/>
        </w:rPr>
        <w:t xml:space="preserve">El presente Bando de Policía y Gobierno para el Municipio de Torreón, Coahuila, fue redactado: </w:t>
      </w: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r w:rsidRPr="0011171B">
        <w:rPr>
          <w:rStyle w:val="Ninguno"/>
          <w:rFonts w:ascii="Arial" w:hAnsi="Arial"/>
          <w:sz w:val="20"/>
          <w:szCs w:val="20"/>
        </w:rPr>
        <w:t xml:space="preserve">  De conformidad con lo establecido en:</w:t>
      </w:r>
    </w:p>
    <w:p w:rsidR="00E913CC" w:rsidRPr="0011171B" w:rsidRDefault="00E913CC" w:rsidP="00E913CC">
      <w:pPr>
        <w:pStyle w:val="CuerpoA"/>
        <w:spacing w:after="0" w:line="249" w:lineRule="auto"/>
        <w:ind w:left="0" w:right="0" w:firstLine="0"/>
        <w:rPr>
          <w:rStyle w:val="Ninguno"/>
          <w:rFonts w:ascii="Arial" w:eastAsia="Arial" w:hAnsi="Arial" w:cs="Arial"/>
          <w:b/>
          <w:bCs/>
          <w:color w:val="0432FF"/>
          <w:sz w:val="20"/>
          <w:szCs w:val="20"/>
          <w:u w:color="0432FF"/>
        </w:rPr>
      </w:pPr>
    </w:p>
    <w:p w:rsidR="00E913CC" w:rsidRPr="0011171B" w:rsidRDefault="00E913CC" w:rsidP="001C784B">
      <w:pPr>
        <w:pStyle w:val="CuerpoA"/>
        <w:numPr>
          <w:ilvl w:val="0"/>
          <w:numId w:val="2"/>
        </w:numPr>
        <w:spacing w:after="0" w:line="249" w:lineRule="auto"/>
        <w:ind w:right="0"/>
        <w:rPr>
          <w:rFonts w:ascii="Arial" w:hAnsi="Arial"/>
          <w:b/>
          <w:bCs/>
          <w:sz w:val="20"/>
          <w:szCs w:val="20"/>
        </w:rPr>
      </w:pPr>
      <w:r w:rsidRPr="0011171B">
        <w:rPr>
          <w:rStyle w:val="Ninguno"/>
          <w:rFonts w:ascii="Arial" w:hAnsi="Arial"/>
          <w:b/>
          <w:bCs/>
          <w:sz w:val="20"/>
          <w:szCs w:val="20"/>
          <w:u w:color="0432FF"/>
        </w:rPr>
        <w:t>Normas que presiden las Cartas de Derechos Humanos: Universal y Americana</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Declaración Universal de los Derechos Humanos.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 xml:space="preserve">Declaración Americana de los Derechos y Deberes del Hombre. </w:t>
      </w:r>
    </w:p>
    <w:p w:rsidR="00E913CC" w:rsidRPr="0011171B" w:rsidRDefault="00E913CC" w:rsidP="00E913CC">
      <w:pPr>
        <w:pStyle w:val="CuerpoA"/>
        <w:spacing w:after="0" w:line="249" w:lineRule="auto"/>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0"/>
          <w:numId w:val="2"/>
        </w:numPr>
        <w:spacing w:after="0" w:line="249" w:lineRule="auto"/>
        <w:ind w:right="0"/>
        <w:rPr>
          <w:rFonts w:ascii="Arial" w:hAnsi="Arial"/>
          <w:b/>
          <w:bCs/>
          <w:sz w:val="20"/>
          <w:szCs w:val="20"/>
        </w:rPr>
      </w:pPr>
      <w:r w:rsidRPr="0011171B">
        <w:rPr>
          <w:rStyle w:val="Ninguno"/>
          <w:rFonts w:ascii="Arial" w:hAnsi="Arial"/>
          <w:b/>
          <w:bCs/>
          <w:sz w:val="20"/>
          <w:szCs w:val="20"/>
          <w:u w:color="0432FF"/>
        </w:rPr>
        <w:t>Normas de origen convencional</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Pacto Internacional de Derechos Civiles y Polí</w:t>
      </w:r>
      <w:r w:rsidRPr="0011171B">
        <w:rPr>
          <w:rStyle w:val="Ninguno"/>
          <w:rFonts w:ascii="Arial" w:hAnsi="Arial"/>
          <w:sz w:val="20"/>
          <w:szCs w:val="20"/>
          <w:u w:color="0432FF"/>
          <w:lang w:val="pt-PT"/>
        </w:rPr>
        <w:t>ticos.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w:t>
      </w:r>
      <w:r w:rsidRPr="0011171B">
        <w:rPr>
          <w:rStyle w:val="Ninguno"/>
          <w:rFonts w:ascii="Arial" w:hAnsi="Arial"/>
          <w:sz w:val="20"/>
          <w:szCs w:val="20"/>
          <w:u w:color="0432FF"/>
          <w:lang w:val="pt-PT"/>
        </w:rPr>
        <w:t>n Americana sobre Derechos Humanos.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Internacional sobre la Eliminación de todas las Formas de Discriminació</w:t>
      </w:r>
      <w:r w:rsidRPr="0011171B">
        <w:rPr>
          <w:rStyle w:val="Ninguno"/>
          <w:rFonts w:ascii="Arial" w:hAnsi="Arial"/>
          <w:sz w:val="20"/>
          <w:szCs w:val="20"/>
          <w:u w:color="0432FF"/>
          <w:lang w:val="pt-PT"/>
        </w:rPr>
        <w:t>n Racial.</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sobre los Derechos del Niñ</w:t>
      </w:r>
      <w:r w:rsidRPr="0011171B">
        <w:rPr>
          <w:rStyle w:val="Ninguno"/>
          <w:rFonts w:ascii="Arial" w:hAnsi="Arial"/>
          <w:sz w:val="20"/>
          <w:szCs w:val="20"/>
          <w:u w:color="0432FF"/>
          <w:lang w:val="it-IT"/>
        </w:rPr>
        <w:t>o.</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sobre los Derechos de las Personas con Discapacidad.</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Interamericana para la Eliminación de todas las Formas de Discriminación contra las Personas con Discapacidad.</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sobre la Eliminación de todas las Formas de Discriminación contra la Mujer (CEDAW).</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Convención Interamericana sobre la Protección de los Derechos Humanos de las Personas Mayores.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Recomendaciones generales del Comité para la Eliminación de la Discriminación contra las Mujeres.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Recomendaciones específicas del Comité para la Eliminación de la Discriminación contra las Mujeres al Estado Mexicano en materia de violencia contra las mujeres.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Convención Interamericana para Prevenir, Sancionar y Erradicar la Violencia contra la Mujer “Convención Belem do Pará”.</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Criterios vinculantes en materia de derechos humanos emitidos por la Corte Interamericana de Derechos Humanos, la ONU por conducto de los Treaty Bodies y del UN Charte Bodie y la Suprema Corte de Justicia de la Nación.</w:t>
      </w:r>
    </w:p>
    <w:p w:rsidR="00E913CC" w:rsidRPr="0011171B" w:rsidRDefault="00E913CC" w:rsidP="00E913CC">
      <w:pPr>
        <w:pStyle w:val="Prrafodelista"/>
        <w:rPr>
          <w:rStyle w:val="Ninguno"/>
          <w:rFonts w:ascii="Arial" w:eastAsia="Arial" w:hAnsi="Arial" w:cs="Arial"/>
          <w:b/>
          <w:bCs/>
          <w:color w:val="0432FF"/>
          <w:sz w:val="20"/>
          <w:szCs w:val="20"/>
          <w:u w:color="0432FF"/>
          <w:lang w:val="es-ES_tradnl"/>
        </w:rPr>
      </w:pPr>
    </w:p>
    <w:p w:rsidR="00E913CC" w:rsidRPr="0011171B" w:rsidRDefault="00E913CC" w:rsidP="001C784B">
      <w:pPr>
        <w:pStyle w:val="CuerpoA"/>
        <w:numPr>
          <w:ilvl w:val="0"/>
          <w:numId w:val="2"/>
        </w:numPr>
        <w:spacing w:after="0" w:line="249" w:lineRule="auto"/>
        <w:ind w:right="0"/>
        <w:rPr>
          <w:rFonts w:ascii="Arial" w:hAnsi="Arial"/>
          <w:b/>
          <w:bCs/>
          <w:sz w:val="20"/>
          <w:szCs w:val="20"/>
        </w:rPr>
      </w:pPr>
      <w:r w:rsidRPr="0011171B">
        <w:rPr>
          <w:rStyle w:val="Ninguno"/>
          <w:rFonts w:ascii="Arial" w:hAnsi="Arial"/>
          <w:b/>
          <w:bCs/>
          <w:sz w:val="20"/>
          <w:szCs w:val="20"/>
          <w:u w:color="0432FF"/>
        </w:rPr>
        <w:t xml:space="preserve">Los Principios de Yogyakarta.  </w:t>
      </w:r>
    </w:p>
    <w:p w:rsidR="00E913CC" w:rsidRPr="0011171B" w:rsidRDefault="00E913CC" w:rsidP="00E913CC">
      <w:pPr>
        <w:pStyle w:val="CuerpoA"/>
        <w:spacing w:after="0" w:line="249" w:lineRule="auto"/>
        <w:ind w:left="0" w:right="0" w:firstLine="0"/>
        <w:rPr>
          <w:rStyle w:val="Ninguno"/>
          <w:rFonts w:ascii="Arial" w:eastAsia="Arial" w:hAnsi="Arial" w:cs="Arial"/>
          <w:b/>
          <w:bCs/>
          <w:sz w:val="20"/>
          <w:szCs w:val="20"/>
          <w:u w:color="0432FF"/>
        </w:rPr>
      </w:pPr>
    </w:p>
    <w:p w:rsidR="00E913CC" w:rsidRPr="0011171B" w:rsidRDefault="00E913CC" w:rsidP="001C784B">
      <w:pPr>
        <w:pStyle w:val="CuerpoA"/>
        <w:numPr>
          <w:ilvl w:val="0"/>
          <w:numId w:val="2"/>
        </w:numPr>
        <w:spacing w:after="0" w:line="249" w:lineRule="auto"/>
        <w:ind w:right="0"/>
        <w:rPr>
          <w:rFonts w:ascii="Arial" w:hAnsi="Arial"/>
          <w:b/>
          <w:bCs/>
          <w:sz w:val="20"/>
          <w:szCs w:val="20"/>
          <w:lang w:val="pt-PT"/>
        </w:rPr>
      </w:pPr>
      <w:r w:rsidRPr="0011171B">
        <w:rPr>
          <w:rStyle w:val="Ninguno"/>
          <w:rFonts w:ascii="Arial" w:hAnsi="Arial"/>
          <w:b/>
          <w:bCs/>
          <w:sz w:val="20"/>
          <w:szCs w:val="20"/>
          <w:u w:color="0432FF"/>
          <w:lang w:val="pt-PT"/>
        </w:rPr>
        <w:t>Normas de cara</w:t>
      </w:r>
      <w:r w:rsidRPr="0011171B">
        <w:rPr>
          <w:rStyle w:val="Ninguno"/>
          <w:rFonts w:ascii="Arial" w:hAnsi="Arial"/>
          <w:b/>
          <w:bCs/>
          <w:sz w:val="20"/>
          <w:szCs w:val="20"/>
          <w:u w:color="0432FF"/>
        </w:rPr>
        <w:t>́cter nacional</w:t>
      </w:r>
    </w:p>
    <w:p w:rsidR="00E913CC" w:rsidRPr="0011171B" w:rsidRDefault="00E913CC" w:rsidP="001C784B">
      <w:pPr>
        <w:pStyle w:val="CuerpoA"/>
        <w:numPr>
          <w:ilvl w:val="0"/>
          <w:numId w:val="2"/>
        </w:numPr>
        <w:spacing w:after="0" w:line="249" w:lineRule="auto"/>
        <w:ind w:right="0"/>
        <w:rPr>
          <w:rFonts w:ascii="Arial" w:hAnsi="Arial"/>
          <w:sz w:val="20"/>
          <w:szCs w:val="20"/>
          <w:lang w:val="pt-PT"/>
        </w:rPr>
      </w:pPr>
      <w:r w:rsidRPr="0011171B">
        <w:rPr>
          <w:rStyle w:val="Ninguno"/>
          <w:rFonts w:ascii="Arial" w:hAnsi="Arial"/>
          <w:sz w:val="20"/>
          <w:szCs w:val="20"/>
          <w:u w:color="0432FF"/>
          <w:lang w:val="pt-PT"/>
        </w:rPr>
        <w:t>Constitucio</w:t>
      </w:r>
      <w:r w:rsidRPr="0011171B">
        <w:rPr>
          <w:rStyle w:val="Ninguno"/>
          <w:rFonts w:ascii="Arial" w:hAnsi="Arial"/>
          <w:sz w:val="20"/>
          <w:szCs w:val="20"/>
          <w:u w:color="0432FF"/>
        </w:rPr>
        <w:t>́</w:t>
      </w:r>
      <w:r w:rsidRPr="0011171B">
        <w:rPr>
          <w:rStyle w:val="Ninguno"/>
          <w:rFonts w:ascii="Arial" w:hAnsi="Arial"/>
          <w:sz w:val="20"/>
          <w:szCs w:val="20"/>
          <w:u w:color="0432FF"/>
          <w:lang w:val="de-DE"/>
        </w:rPr>
        <w:t>n Poli</w:t>
      </w:r>
      <w:r w:rsidRPr="0011171B">
        <w:rPr>
          <w:rStyle w:val="Ninguno"/>
          <w:rFonts w:ascii="Arial" w:hAnsi="Arial"/>
          <w:sz w:val="20"/>
          <w:szCs w:val="20"/>
          <w:u w:color="0432FF"/>
        </w:rPr>
        <w:t>́</w:t>
      </w:r>
      <w:r w:rsidRPr="0011171B">
        <w:rPr>
          <w:rStyle w:val="Ninguno"/>
          <w:rFonts w:ascii="Arial" w:hAnsi="Arial"/>
          <w:sz w:val="20"/>
          <w:szCs w:val="20"/>
          <w:u w:color="0432FF"/>
          <w:lang w:val="pt-PT"/>
        </w:rPr>
        <w:t>tica de los Estados Unidos Mexicanos.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Federal para Prevenir y Eliminar la Discriminación.</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General de Víctimas.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General de Acceso de las Mujeres a una Vida Libre de Violencia.</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Reglamento de la Ley General de Acceso de las Mujeres a una Vida Libre de Violencia.</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lastRenderedPageBreak/>
        <w:t>Reglamento para el funcionamiento del Sistema Nacional para Prevenir, Atender, Sancionar y Erradicar la Violencia contra las Mujeres.</w:t>
      </w:r>
    </w:p>
    <w:p w:rsidR="00E913CC" w:rsidRPr="0011171B" w:rsidRDefault="00841A65" w:rsidP="001C784B">
      <w:pPr>
        <w:pStyle w:val="CuerpoA"/>
        <w:numPr>
          <w:ilvl w:val="0"/>
          <w:numId w:val="2"/>
        </w:numPr>
        <w:spacing w:after="0" w:line="249" w:lineRule="auto"/>
        <w:ind w:right="0"/>
        <w:rPr>
          <w:rFonts w:ascii="Arial" w:hAnsi="Arial"/>
          <w:sz w:val="20"/>
          <w:szCs w:val="20"/>
        </w:rPr>
      </w:pPr>
      <w:r>
        <w:rPr>
          <w:rStyle w:val="Ninguno"/>
          <w:rFonts w:ascii="Arial" w:hAnsi="Arial"/>
          <w:sz w:val="20"/>
          <w:szCs w:val="20"/>
          <w:u w:color="0432FF"/>
        </w:rPr>
        <w:t>Ley General para Prevenir, Investigar y Sancionar la Tortura y otros Tratos o Penas Crueles, Inhumanos o Degradantes.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Nacional del Sistema Integral de Justicia Penal para Adolescentes.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General para la Igualdad entre Mujeres y Hombres.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de los Derechos de las Personas Adultas Mayores.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General de los Derechos de Niñas, Niños y Adolescentes.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Ley de protección de trato digno a los animales.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 xml:space="preserve">Protocolo de actuación para quienes imparten justicia en casos que la orientación sexual o la identidad de género. </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Protocolo de actuación para quienes imparten justicia a niñas, niños y adolescentes.</w:t>
      </w: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u w:color="0432FF"/>
        </w:rPr>
        <w:t>Norma Oficial Mexicana NOM-046-SSA-2005.</w:t>
      </w:r>
    </w:p>
    <w:p w:rsidR="00E913CC" w:rsidRPr="0011171B" w:rsidRDefault="00E913CC" w:rsidP="00E913CC">
      <w:pPr>
        <w:pStyle w:val="CuerpoA"/>
        <w:spacing w:after="0" w:line="249" w:lineRule="auto"/>
        <w:ind w:left="0" w:right="0" w:firstLine="0"/>
        <w:rPr>
          <w:rStyle w:val="Ninguno"/>
          <w:rFonts w:ascii="Arial" w:eastAsia="Arial" w:hAnsi="Arial" w:cs="Arial"/>
          <w:sz w:val="20"/>
          <w:szCs w:val="20"/>
          <w:u w:color="0432FF"/>
        </w:rPr>
      </w:pPr>
    </w:p>
    <w:p w:rsidR="00E913CC" w:rsidRPr="0011171B" w:rsidRDefault="00E913CC" w:rsidP="00E913CC">
      <w:pPr>
        <w:pStyle w:val="CuerpoA"/>
        <w:spacing w:after="0" w:line="249" w:lineRule="auto"/>
        <w:ind w:left="931" w:right="0" w:firstLine="0"/>
        <w:rPr>
          <w:rStyle w:val="Ninguno"/>
          <w:sz w:val="20"/>
          <w:szCs w:val="20"/>
          <w:u w:color="0432FF"/>
        </w:rPr>
      </w:pPr>
      <w:r w:rsidRPr="0011171B">
        <w:rPr>
          <w:rStyle w:val="Ninguno"/>
          <w:rFonts w:ascii="Arial" w:hAnsi="Arial"/>
          <w:b/>
          <w:bCs/>
          <w:sz w:val="20"/>
          <w:szCs w:val="20"/>
          <w:u w:color="0432FF"/>
        </w:rPr>
        <w:t>Leyes Estatales.</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Constitución Polí</w:t>
      </w:r>
      <w:r w:rsidR="00841A65">
        <w:rPr>
          <w:rStyle w:val="Ninguno"/>
          <w:rFonts w:ascii="Arial" w:hAnsi="Arial"/>
          <w:sz w:val="20"/>
          <w:szCs w:val="20"/>
          <w:u w:color="0432FF"/>
        </w:rPr>
        <w:t xml:space="preserve">tica del Estado </w:t>
      </w:r>
      <w:r w:rsidRPr="0011171B">
        <w:rPr>
          <w:rStyle w:val="Ninguno"/>
          <w:rFonts w:ascii="Arial" w:hAnsi="Arial"/>
          <w:sz w:val="20"/>
          <w:szCs w:val="20"/>
          <w:u w:color="0432FF"/>
        </w:rPr>
        <w:t xml:space="preserve"> de Coahuila de Zaragoza.</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Código Penal vigente en el Estado de Coahuila de Zaragoza.</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Ley de Acceso de las Mujeres a una Vida Libre de Violencia para el Estado de Coahuila de Zaragoza.</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 xml:space="preserve">Ley de Igualdad entre Mujeres y Hombre en el Estado de Coahuila de Zaragoza. </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Ley de Protección de Datos Personales en posesión de sujetos obligados del Estado de Coahuila.</w:t>
      </w:r>
    </w:p>
    <w:p w:rsidR="00E913CC" w:rsidRPr="0011171B" w:rsidRDefault="00E913CC" w:rsidP="001C784B">
      <w:pPr>
        <w:pStyle w:val="CuerpoA"/>
        <w:numPr>
          <w:ilvl w:val="0"/>
          <w:numId w:val="4"/>
        </w:numPr>
        <w:spacing w:after="0" w:line="249" w:lineRule="auto"/>
        <w:ind w:right="0"/>
        <w:rPr>
          <w:rFonts w:ascii="Arial" w:hAnsi="Arial"/>
          <w:sz w:val="20"/>
          <w:szCs w:val="20"/>
        </w:rPr>
      </w:pPr>
      <w:r w:rsidRPr="0011171B">
        <w:rPr>
          <w:rStyle w:val="Ninguno"/>
          <w:rFonts w:ascii="Arial" w:hAnsi="Arial"/>
          <w:sz w:val="20"/>
          <w:szCs w:val="20"/>
          <w:u w:color="0432FF"/>
        </w:rPr>
        <w:t>Ley del Sistema Integral de Justicia para Adolescentes del Estado de Coahuila de Zaragoza.</w:t>
      </w:r>
    </w:p>
    <w:p w:rsidR="00E913CC" w:rsidRPr="0011171B" w:rsidRDefault="00E13BA1" w:rsidP="001C784B">
      <w:pPr>
        <w:pStyle w:val="CuerpoA"/>
        <w:numPr>
          <w:ilvl w:val="0"/>
          <w:numId w:val="4"/>
        </w:numPr>
        <w:spacing w:after="0" w:line="249" w:lineRule="auto"/>
        <w:ind w:right="0"/>
        <w:rPr>
          <w:rFonts w:ascii="Arial" w:hAnsi="Arial"/>
          <w:sz w:val="20"/>
          <w:szCs w:val="20"/>
        </w:rPr>
      </w:pPr>
      <w:r>
        <w:rPr>
          <w:rStyle w:val="Ninguno"/>
          <w:rFonts w:ascii="Arial" w:hAnsi="Arial"/>
          <w:sz w:val="20"/>
          <w:szCs w:val="20"/>
          <w:u w:color="0432FF"/>
        </w:rPr>
        <w:t xml:space="preserve">Ley </w:t>
      </w:r>
      <w:r w:rsidR="00E913CC" w:rsidRPr="0011171B">
        <w:rPr>
          <w:rStyle w:val="Ninguno"/>
          <w:rFonts w:ascii="Arial" w:hAnsi="Arial"/>
          <w:sz w:val="20"/>
          <w:szCs w:val="20"/>
          <w:u w:color="0432FF"/>
        </w:rPr>
        <w:t xml:space="preserve"> de Participación Ciudadana</w:t>
      </w:r>
      <w:r>
        <w:rPr>
          <w:rStyle w:val="Ninguno"/>
          <w:rFonts w:ascii="Arial" w:hAnsi="Arial"/>
          <w:sz w:val="20"/>
          <w:szCs w:val="20"/>
          <w:u w:color="0432FF"/>
        </w:rPr>
        <w:t xml:space="preserve"> para el Estado de Coahuila de Zaragoza</w:t>
      </w:r>
      <w:r w:rsidR="00E913CC" w:rsidRPr="0011171B">
        <w:rPr>
          <w:rStyle w:val="Ninguno"/>
          <w:rFonts w:ascii="Arial" w:hAnsi="Arial"/>
          <w:sz w:val="20"/>
          <w:szCs w:val="20"/>
          <w:u w:color="0432FF"/>
        </w:rPr>
        <w:t>.</w:t>
      </w:r>
    </w:p>
    <w:p w:rsidR="00E913CC" w:rsidRPr="0011171B" w:rsidRDefault="00E913CC" w:rsidP="00E913CC">
      <w:pPr>
        <w:pStyle w:val="CuerpoA"/>
        <w:spacing w:after="0" w:line="249" w:lineRule="auto"/>
        <w:ind w:right="0"/>
        <w:rPr>
          <w:rStyle w:val="Ninguno"/>
          <w:rFonts w:ascii="Arial" w:eastAsia="Arial" w:hAnsi="Arial" w:cs="Arial"/>
          <w:sz w:val="20"/>
          <w:szCs w:val="20"/>
          <w:u w:color="0432FF"/>
        </w:rPr>
      </w:pPr>
    </w:p>
    <w:p w:rsidR="00E913CC" w:rsidRPr="0011171B" w:rsidRDefault="00E913CC" w:rsidP="00E913CC">
      <w:pPr>
        <w:pStyle w:val="CuerpoA"/>
        <w:spacing w:after="0" w:line="249" w:lineRule="auto"/>
        <w:ind w:right="0"/>
        <w:rPr>
          <w:rStyle w:val="Ninguno"/>
          <w:rFonts w:ascii="Arial" w:eastAsia="Arial" w:hAnsi="Arial" w:cs="Arial"/>
          <w:sz w:val="20"/>
          <w:szCs w:val="20"/>
          <w:u w:color="0432FF"/>
        </w:rPr>
      </w:pPr>
    </w:p>
    <w:p w:rsidR="00E913CC" w:rsidRPr="0011171B" w:rsidRDefault="00E913CC" w:rsidP="00E913CC">
      <w:pPr>
        <w:pStyle w:val="CuerpoA"/>
        <w:spacing w:after="0" w:line="249" w:lineRule="auto"/>
        <w:ind w:right="0"/>
        <w:rPr>
          <w:rStyle w:val="Ninguno"/>
          <w:rFonts w:ascii="Arial" w:eastAsia="Arial" w:hAnsi="Arial" w:cs="Arial"/>
          <w:sz w:val="20"/>
          <w:szCs w:val="20"/>
          <w:u w:color="0432FF"/>
        </w:rPr>
      </w:pPr>
      <w:r w:rsidRPr="0011171B">
        <w:rPr>
          <w:rStyle w:val="Ninguno"/>
          <w:rFonts w:ascii="Arial" w:hAnsi="Arial"/>
          <w:b/>
          <w:bCs/>
          <w:sz w:val="20"/>
          <w:szCs w:val="20"/>
          <w:u w:color="0432FF"/>
        </w:rPr>
        <w:t>Normativa Municipal:</w:t>
      </w:r>
    </w:p>
    <w:p w:rsidR="00E913CC" w:rsidRPr="0011171B" w:rsidRDefault="00E913CC" w:rsidP="001C784B">
      <w:pPr>
        <w:pStyle w:val="CuerpoA"/>
        <w:numPr>
          <w:ilvl w:val="0"/>
          <w:numId w:val="6"/>
        </w:numPr>
        <w:spacing w:after="0" w:line="249" w:lineRule="auto"/>
        <w:ind w:right="0"/>
        <w:rPr>
          <w:rFonts w:ascii="Arial" w:hAnsi="Arial"/>
          <w:sz w:val="20"/>
          <w:szCs w:val="20"/>
        </w:rPr>
      </w:pPr>
      <w:r w:rsidRPr="0011171B">
        <w:rPr>
          <w:rStyle w:val="Ninguno"/>
          <w:rFonts w:ascii="Arial" w:hAnsi="Arial"/>
          <w:sz w:val="20"/>
          <w:szCs w:val="20"/>
          <w:u w:color="0432FF"/>
        </w:rPr>
        <w:t>Código Municipal para el Estado de Coahuila de Zaragoza.</w:t>
      </w:r>
    </w:p>
    <w:p w:rsidR="00E913CC" w:rsidRPr="0011171B" w:rsidRDefault="00E913CC" w:rsidP="001C784B">
      <w:pPr>
        <w:pStyle w:val="CuerpoA"/>
        <w:numPr>
          <w:ilvl w:val="0"/>
          <w:numId w:val="6"/>
        </w:numPr>
        <w:spacing w:after="0" w:line="249" w:lineRule="auto"/>
        <w:ind w:right="0"/>
        <w:rPr>
          <w:rFonts w:ascii="Arial" w:hAnsi="Arial"/>
          <w:sz w:val="20"/>
          <w:szCs w:val="20"/>
        </w:rPr>
      </w:pPr>
      <w:r w:rsidRPr="0011171B">
        <w:rPr>
          <w:rStyle w:val="Ninguno"/>
          <w:rFonts w:ascii="Arial" w:hAnsi="Arial"/>
          <w:sz w:val="20"/>
          <w:szCs w:val="20"/>
          <w:u w:color="0432FF"/>
        </w:rPr>
        <w:t>Reglamento Municipal de Acceso de las Mujeres a una Vida Libre de Violencia.</w:t>
      </w:r>
    </w:p>
    <w:p w:rsidR="00E913CC" w:rsidRPr="0011171B" w:rsidRDefault="00E913CC" w:rsidP="001C784B">
      <w:pPr>
        <w:pStyle w:val="CuerpoA"/>
        <w:numPr>
          <w:ilvl w:val="0"/>
          <w:numId w:val="6"/>
        </w:numPr>
        <w:spacing w:after="0" w:line="249" w:lineRule="auto"/>
        <w:ind w:right="0"/>
        <w:rPr>
          <w:rStyle w:val="Ninguno"/>
          <w:rFonts w:ascii="Arial" w:hAnsi="Arial"/>
          <w:sz w:val="20"/>
          <w:szCs w:val="20"/>
        </w:rPr>
      </w:pPr>
      <w:r w:rsidRPr="0011171B">
        <w:rPr>
          <w:rStyle w:val="Ninguno"/>
          <w:rFonts w:ascii="Arial" w:hAnsi="Arial"/>
          <w:sz w:val="20"/>
          <w:szCs w:val="20"/>
          <w:u w:color="0432FF"/>
        </w:rPr>
        <w:t>Reglamento</w:t>
      </w:r>
      <w:r w:rsidR="009D2992">
        <w:rPr>
          <w:rStyle w:val="Ninguno"/>
          <w:rFonts w:ascii="Arial" w:hAnsi="Arial"/>
          <w:sz w:val="20"/>
          <w:szCs w:val="20"/>
          <w:u w:color="0432FF"/>
        </w:rPr>
        <w:t xml:space="preserve"> </w:t>
      </w:r>
      <w:r w:rsidRPr="0011171B">
        <w:rPr>
          <w:rStyle w:val="Ninguno"/>
          <w:rFonts w:ascii="Arial" w:hAnsi="Arial"/>
          <w:sz w:val="20"/>
          <w:szCs w:val="20"/>
          <w:u w:color="0432FF"/>
        </w:rPr>
        <w:t xml:space="preserve">Municipal para el Uso </w:t>
      </w:r>
      <w:r w:rsidR="00E13BA1">
        <w:rPr>
          <w:rStyle w:val="Ninguno"/>
          <w:rFonts w:ascii="Arial" w:hAnsi="Arial"/>
          <w:sz w:val="20"/>
          <w:szCs w:val="20"/>
          <w:u w:color="0432FF"/>
        </w:rPr>
        <w:t>de</w:t>
      </w:r>
      <w:r w:rsidR="00A90FAB">
        <w:rPr>
          <w:rStyle w:val="Ninguno"/>
          <w:rFonts w:ascii="Arial" w:hAnsi="Arial"/>
          <w:sz w:val="20"/>
          <w:szCs w:val="20"/>
          <w:u w:color="0432FF"/>
        </w:rPr>
        <w:t>l</w:t>
      </w:r>
      <w:r w:rsidR="00E13BA1">
        <w:rPr>
          <w:rStyle w:val="Ninguno"/>
          <w:rFonts w:ascii="Arial" w:hAnsi="Arial"/>
          <w:sz w:val="20"/>
          <w:szCs w:val="20"/>
          <w:u w:color="0432FF"/>
        </w:rPr>
        <w:t xml:space="preserve"> Lenguaje no Sexista</w:t>
      </w:r>
      <w:r w:rsidRPr="0011171B">
        <w:rPr>
          <w:rStyle w:val="Ninguno"/>
          <w:rFonts w:ascii="Arial" w:hAnsi="Arial"/>
          <w:sz w:val="20"/>
          <w:szCs w:val="20"/>
          <w:u w:color="0432FF"/>
        </w:rPr>
        <w:t>.</w:t>
      </w:r>
    </w:p>
    <w:p w:rsidR="00E913CC" w:rsidRPr="0011171B" w:rsidRDefault="00E913CC" w:rsidP="001C784B">
      <w:pPr>
        <w:pStyle w:val="CuerpoA"/>
        <w:numPr>
          <w:ilvl w:val="0"/>
          <w:numId w:val="6"/>
        </w:numPr>
        <w:spacing w:after="0" w:line="249" w:lineRule="auto"/>
        <w:ind w:right="0"/>
        <w:rPr>
          <w:rFonts w:ascii="Arial" w:hAnsi="Arial"/>
          <w:sz w:val="20"/>
          <w:szCs w:val="20"/>
        </w:rPr>
      </w:pPr>
      <w:r w:rsidRPr="0011171B">
        <w:rPr>
          <w:rStyle w:val="Ninguno"/>
          <w:rFonts w:ascii="Arial" w:hAnsi="Arial"/>
          <w:sz w:val="20"/>
          <w:szCs w:val="20"/>
          <w:u w:color="0432FF"/>
        </w:rPr>
        <w:t>Reglamento de Participación Ciudadana para el Municipio de Torreón, Coahuila.</w:t>
      </w:r>
    </w:p>
    <w:p w:rsidR="00E913CC" w:rsidRPr="0011171B" w:rsidRDefault="00E913CC" w:rsidP="00E913CC">
      <w:pPr>
        <w:pStyle w:val="CuerpoA"/>
        <w:spacing w:after="0" w:line="249" w:lineRule="auto"/>
        <w:ind w:left="0" w:right="0" w:firstLine="0"/>
        <w:rPr>
          <w:rStyle w:val="Ninguno"/>
          <w:rFonts w:ascii="Arial" w:eastAsia="Arial" w:hAnsi="Arial" w:cs="Arial"/>
          <w:sz w:val="20"/>
          <w:szCs w:val="20"/>
        </w:rPr>
      </w:pP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rPr>
        <w:t>De conformidad con lo establecido en el párrafo segundo de la fracción II y, el inciso h) de la fracción III, del Artículo 115 de la Constitución</w:t>
      </w:r>
      <w:r w:rsidRPr="0011171B">
        <w:rPr>
          <w:rStyle w:val="Ninguno"/>
          <w:rFonts w:ascii="Arial" w:hAnsi="Arial"/>
          <w:sz w:val="20"/>
          <w:szCs w:val="20"/>
          <w:lang w:val="de-DE"/>
        </w:rPr>
        <w:t xml:space="preserve"> Pol</w:t>
      </w:r>
      <w:r w:rsidRPr="0011171B">
        <w:rPr>
          <w:rStyle w:val="Ninguno"/>
          <w:rFonts w:ascii="Arial" w:hAnsi="Arial"/>
          <w:sz w:val="20"/>
          <w:szCs w:val="20"/>
        </w:rPr>
        <w:t xml:space="preserve">ítica de la de los Estados Unidos Mexicanos.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Style w:val="Ninguno"/>
          <w:rFonts w:ascii="Arial" w:hAnsi="Arial"/>
          <w:sz w:val="20"/>
          <w:szCs w:val="20"/>
        </w:rPr>
        <w:t xml:space="preserve">De conformidad con lo establecido por los artículos 158 – B, 158 – C, 158 – </w:t>
      </w:r>
      <w:r w:rsidRPr="0011171B">
        <w:rPr>
          <w:rStyle w:val="Ninguno"/>
          <w:rFonts w:ascii="Arial" w:hAnsi="Arial"/>
          <w:sz w:val="20"/>
          <w:szCs w:val="20"/>
          <w:lang w:val="fr-FR"/>
        </w:rPr>
        <w:t xml:space="preserve">F, 158 </w:t>
      </w:r>
      <w:r w:rsidRPr="0011171B">
        <w:rPr>
          <w:rStyle w:val="Ninguno"/>
          <w:rFonts w:ascii="Arial" w:hAnsi="Arial"/>
          <w:sz w:val="20"/>
          <w:szCs w:val="20"/>
        </w:rPr>
        <w:t>– N, por el numeral 1 de la fracció</w:t>
      </w:r>
      <w:r w:rsidRPr="0011171B">
        <w:rPr>
          <w:rStyle w:val="Ninguno"/>
          <w:rFonts w:ascii="Arial" w:hAnsi="Arial"/>
          <w:sz w:val="20"/>
          <w:szCs w:val="20"/>
          <w:lang w:val="da-DK"/>
        </w:rPr>
        <w:t>n I del art</w:t>
      </w:r>
      <w:r w:rsidRPr="0011171B">
        <w:rPr>
          <w:rStyle w:val="Ninguno"/>
          <w:rFonts w:ascii="Arial" w:hAnsi="Arial"/>
          <w:sz w:val="20"/>
          <w:szCs w:val="20"/>
        </w:rPr>
        <w:t>ículo 158 – U y, por el inciso h) de la fracción III del mismo artículo 158 – U; todos ellos de la Constitución</w:t>
      </w:r>
      <w:r w:rsidRPr="0011171B">
        <w:rPr>
          <w:rStyle w:val="Ninguno"/>
          <w:rFonts w:ascii="Arial" w:hAnsi="Arial"/>
          <w:sz w:val="20"/>
          <w:szCs w:val="20"/>
          <w:lang w:val="de-DE"/>
        </w:rPr>
        <w:t xml:space="preserve"> Pol</w:t>
      </w:r>
      <w:r w:rsidRPr="0011171B">
        <w:rPr>
          <w:rStyle w:val="Ninguno"/>
          <w:rFonts w:ascii="Arial" w:hAnsi="Arial"/>
          <w:sz w:val="20"/>
          <w:szCs w:val="20"/>
        </w:rPr>
        <w:t xml:space="preserve">ítica del Estado de Coahuila de Zaragoza.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2"/>
        </w:numPr>
        <w:spacing w:after="0" w:line="249" w:lineRule="auto"/>
        <w:ind w:right="0"/>
        <w:rPr>
          <w:rFonts w:ascii="Arial" w:hAnsi="Arial"/>
          <w:sz w:val="20"/>
          <w:szCs w:val="20"/>
        </w:rPr>
      </w:pPr>
      <w:r w:rsidRPr="0011171B">
        <w:rPr>
          <w:rFonts w:ascii="Arial" w:hAnsi="Arial"/>
          <w:sz w:val="20"/>
          <w:szCs w:val="20"/>
        </w:rPr>
        <w:t xml:space="preserve">De conformidad con los artículos 114; los incisos II a IV y VI a IX del 131; y 182, en el numeral 15) de su fracción III; todos ellos del Código Municipal del Estado de Coahuila de Zaragoza.  </w:t>
      </w:r>
    </w:p>
    <w:p w:rsidR="00E913CC" w:rsidRPr="0011171B" w:rsidRDefault="00E913CC" w:rsidP="00E913CC">
      <w:pPr>
        <w:pStyle w:val="CuerpoA"/>
        <w:spacing w:after="0" w:line="249" w:lineRule="auto"/>
        <w:ind w:left="0" w:right="0" w:firstLine="0"/>
        <w:rPr>
          <w:rStyle w:val="Ninguno"/>
          <w:rFonts w:ascii="Arial" w:eastAsia="Arial" w:hAnsi="Arial" w:cs="Arial"/>
          <w:sz w:val="20"/>
          <w:szCs w:val="20"/>
        </w:rPr>
      </w:pPr>
    </w:p>
    <w:p w:rsidR="00E913CC" w:rsidRPr="0011171B" w:rsidRDefault="00E913CC" w:rsidP="00E913CC">
      <w:pPr>
        <w:pStyle w:val="CuerpoA"/>
        <w:spacing w:after="0" w:line="259" w:lineRule="auto"/>
        <w:ind w:left="571" w:right="0" w:firstLine="0"/>
        <w:jc w:val="left"/>
        <w:rPr>
          <w:rStyle w:val="Ninguno"/>
          <w:rFonts w:ascii="Arial" w:eastAsia="Arial" w:hAnsi="Arial" w:cs="Arial"/>
          <w:sz w:val="20"/>
          <w:szCs w:val="20"/>
        </w:rPr>
      </w:pPr>
    </w:p>
    <w:p w:rsidR="00E913CC" w:rsidRPr="0011171B" w:rsidRDefault="00E913CC" w:rsidP="00E913CC">
      <w:pPr>
        <w:pStyle w:val="Ttulo2"/>
        <w:spacing w:after="0"/>
        <w:ind w:left="206"/>
        <w:jc w:val="left"/>
        <w:rPr>
          <w:rStyle w:val="Ninguno"/>
          <w:rFonts w:ascii="Arial" w:eastAsia="Arial" w:hAnsi="Arial" w:cs="Arial"/>
          <w:sz w:val="20"/>
          <w:szCs w:val="20"/>
          <w:u w:color="0432FF"/>
        </w:rPr>
      </w:pPr>
      <w:r w:rsidRPr="0011171B">
        <w:rPr>
          <w:rStyle w:val="Ninguno"/>
          <w:rFonts w:ascii="Arial" w:hAnsi="Arial"/>
          <w:sz w:val="20"/>
          <w:szCs w:val="20"/>
          <w:u w:color="0432FF"/>
        </w:rPr>
        <w:lastRenderedPageBreak/>
        <w:t>III.- FIN Y ALCANCE JURÍDICO DEL BANDO DE POLICIA Y GOBIERNO.</w:t>
      </w:r>
    </w:p>
    <w:p w:rsidR="00E913CC" w:rsidRPr="0011171B" w:rsidRDefault="00E913CC" w:rsidP="00E913CC">
      <w:pPr>
        <w:pStyle w:val="Ttulo2"/>
        <w:spacing w:after="0"/>
        <w:ind w:left="206"/>
        <w:jc w:val="left"/>
        <w:rPr>
          <w:rStyle w:val="Ninguno"/>
          <w:rFonts w:ascii="Arial" w:eastAsia="Arial" w:hAnsi="Arial" w:cs="Arial"/>
          <w:sz w:val="20"/>
          <w:szCs w:val="20"/>
          <w:u w:color="0432FF"/>
        </w:rPr>
      </w:pPr>
    </w:p>
    <w:p w:rsidR="00E913CC" w:rsidRPr="0011171B" w:rsidRDefault="00E913CC" w:rsidP="00E913CC">
      <w:pPr>
        <w:pStyle w:val="CuerpoA"/>
        <w:rPr>
          <w:rStyle w:val="Ninguno"/>
          <w:rFonts w:ascii="Arial" w:eastAsia="Arial" w:hAnsi="Arial" w:cs="Arial"/>
          <w:color w:val="0432FF"/>
          <w:sz w:val="20"/>
          <w:szCs w:val="20"/>
          <w:u w:color="0432FF"/>
        </w:rPr>
      </w:pPr>
      <w:r w:rsidRPr="0011171B">
        <w:rPr>
          <w:rStyle w:val="Ninguno"/>
          <w:rFonts w:ascii="Arial" w:hAnsi="Arial"/>
          <w:sz w:val="20"/>
          <w:szCs w:val="20"/>
          <w:u w:color="0432FF"/>
        </w:rPr>
        <w:t>El nuevo Bando de Policía y Gobierno, es de orden pú</w:t>
      </w:r>
      <w:r w:rsidRPr="0011171B">
        <w:rPr>
          <w:rStyle w:val="Ninguno"/>
          <w:rFonts w:ascii="Arial" w:hAnsi="Arial"/>
          <w:sz w:val="20"/>
          <w:szCs w:val="20"/>
          <w:u w:color="0432FF"/>
          <w:lang w:val="pt-PT"/>
        </w:rPr>
        <w:t>blico</w:t>
      </w:r>
      <w:r w:rsidRPr="0011171B">
        <w:rPr>
          <w:rStyle w:val="Ninguno"/>
          <w:rFonts w:ascii="Arial" w:hAnsi="Arial"/>
          <w:sz w:val="20"/>
          <w:szCs w:val="20"/>
          <w:u w:color="0432FF"/>
        </w:rPr>
        <w:t xml:space="preserve">, interés social y de observancia general, tiene por objeto procurar la convivencia en condiciones de igualdad entre los géneros, preservar el orden público, la tranquilidad de las personas y la paz social, el respeto a los derechos humanos de quienes habitan o transitan por el municipio de Torreón, Coahuila. En él, se establecen las conductas que: constituyen faltas o infracciones al mismo, cualquier acción u omisión basada en el género que cause daño o sufrimiento psicológico, físico, patrimonial, económico o sexual, tanto en ámbito privado cómo en el público  y las sanciones correspondientes, así como los procedimientos para su aplicación y los recursos para combatir dichas sanciones, </w:t>
      </w:r>
      <w:r w:rsidRPr="0011171B">
        <w:rPr>
          <w:rStyle w:val="Ninguno"/>
          <w:rFonts w:ascii="Arial" w:hAnsi="Arial"/>
          <w:sz w:val="20"/>
          <w:szCs w:val="20"/>
        </w:rPr>
        <w:t xml:space="preserve">la protección de la propiedad y el bienestar colectivos, proteger la integridad física y moral de sus habitantes, así como la seguridad, tranquilidad y el legítimo disfrute de los derechos y libertades de las personas; además de promover la participación vecinal y el desarrollo de una cultura cívica, como elementos preventivos que propicien la observancia del presente Bando y demás reglamentos; lo anterior, para quedar como sigue:  </w:t>
      </w:r>
    </w:p>
    <w:p w:rsidR="00E913CC" w:rsidRPr="0011171B" w:rsidRDefault="00E913CC" w:rsidP="00E913CC">
      <w:pPr>
        <w:pStyle w:val="CuerpoA"/>
        <w:spacing w:after="16" w:line="259" w:lineRule="auto"/>
        <w:ind w:right="0" w:firstLine="0"/>
        <w:jc w:val="left"/>
        <w:rPr>
          <w:rStyle w:val="Ninguno"/>
          <w:rFonts w:ascii="Arial" w:eastAsia="Arial" w:hAnsi="Arial" w:cs="Arial"/>
          <w:color w:val="0432FF"/>
          <w:sz w:val="20"/>
          <w:szCs w:val="20"/>
          <w:u w:color="0432FF"/>
        </w:rPr>
      </w:pPr>
    </w:p>
    <w:p w:rsidR="00E913CC" w:rsidRPr="0011171B" w:rsidRDefault="00E913CC" w:rsidP="00E913CC">
      <w:pPr>
        <w:pStyle w:val="CuerpoA"/>
        <w:spacing w:after="16" w:line="259" w:lineRule="auto"/>
        <w:ind w:right="0" w:firstLine="0"/>
        <w:jc w:val="left"/>
        <w:rPr>
          <w:rStyle w:val="Ninguno"/>
          <w:rFonts w:ascii="Arial" w:eastAsia="Arial" w:hAnsi="Arial" w:cs="Arial"/>
          <w:sz w:val="20"/>
          <w:szCs w:val="20"/>
        </w:rPr>
      </w:pPr>
    </w:p>
    <w:p w:rsidR="00E913CC" w:rsidRPr="0011171B" w:rsidRDefault="00E913CC" w:rsidP="00E913CC">
      <w:pPr>
        <w:pStyle w:val="Ttulo1"/>
        <w:ind w:right="203"/>
        <w:rPr>
          <w:rStyle w:val="Ninguno"/>
          <w:rFonts w:ascii="Arial" w:eastAsia="Arial" w:hAnsi="Arial" w:cs="Arial"/>
          <w:sz w:val="20"/>
          <w:szCs w:val="20"/>
        </w:rPr>
      </w:pPr>
      <w:r w:rsidRPr="0011171B">
        <w:rPr>
          <w:rStyle w:val="Ninguno"/>
          <w:rFonts w:ascii="Arial" w:hAnsi="Arial"/>
          <w:sz w:val="20"/>
          <w:szCs w:val="20"/>
        </w:rPr>
        <w:t>“BANDO DE POLICÍA Y GOBIERNO PARA EL MUNICIPIO DE TORREÓN, COAHUILA</w:t>
      </w:r>
      <w:r w:rsidR="00E13BA1">
        <w:rPr>
          <w:rStyle w:val="Ninguno"/>
          <w:rFonts w:ascii="Arial" w:hAnsi="Arial"/>
          <w:sz w:val="20"/>
          <w:szCs w:val="20"/>
        </w:rPr>
        <w:t xml:space="preserve"> DE ZARAGOZA</w:t>
      </w:r>
      <w:r w:rsidRPr="0011171B">
        <w:rPr>
          <w:rStyle w:val="Ninguno"/>
          <w:rFonts w:ascii="Arial" w:hAnsi="Arial"/>
          <w:sz w:val="20"/>
          <w:szCs w:val="20"/>
        </w:rPr>
        <w:t xml:space="preserv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rPr>
      </w:pPr>
      <w:r w:rsidRPr="0011171B">
        <w:rPr>
          <w:rStyle w:val="Ninguno"/>
          <w:rFonts w:ascii="Arial" w:hAnsi="Arial"/>
          <w:b/>
          <w:bCs/>
          <w:sz w:val="20"/>
          <w:szCs w:val="20"/>
        </w:rPr>
        <w:t>TÍ</w:t>
      </w:r>
      <w:r w:rsidRPr="0011171B">
        <w:rPr>
          <w:rStyle w:val="Ninguno"/>
          <w:rFonts w:ascii="Arial" w:hAnsi="Arial"/>
          <w:b/>
          <w:bCs/>
          <w:sz w:val="20"/>
          <w:szCs w:val="20"/>
          <w:lang w:val="pt-PT"/>
        </w:rPr>
        <w:t xml:space="preserve">TULO PRIMERO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Disposiciones Generales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 </w:t>
      </w:r>
      <w:r w:rsidRPr="0011171B">
        <w:rPr>
          <w:rStyle w:val="Ninguno"/>
          <w:rFonts w:ascii="Arial" w:hAnsi="Arial"/>
          <w:sz w:val="20"/>
          <w:szCs w:val="20"/>
        </w:rPr>
        <w:t>En apego a lo establecido por la fracción II y el inciso h) de la fracción III del artículo 115 de la Constitució</w:t>
      </w:r>
      <w:r w:rsidRPr="0011171B">
        <w:rPr>
          <w:rStyle w:val="Ninguno"/>
          <w:rFonts w:ascii="Arial" w:hAnsi="Arial"/>
          <w:sz w:val="20"/>
          <w:szCs w:val="20"/>
          <w:lang w:val="de-DE"/>
        </w:rPr>
        <w:t>n Pol</w:t>
      </w:r>
      <w:r w:rsidRPr="0011171B">
        <w:rPr>
          <w:rStyle w:val="Ninguno"/>
          <w:rFonts w:ascii="Arial" w:hAnsi="Arial"/>
          <w:sz w:val="20"/>
          <w:szCs w:val="20"/>
        </w:rPr>
        <w:t xml:space="preserve">ítica de los Estados Unidos Mexicanos; así como por los artículos 158 – B, 158 – C, 158 – </w:t>
      </w:r>
      <w:r w:rsidRPr="0011171B">
        <w:rPr>
          <w:rStyle w:val="Ninguno"/>
          <w:rFonts w:ascii="Arial" w:hAnsi="Arial"/>
          <w:sz w:val="20"/>
          <w:szCs w:val="20"/>
          <w:lang w:val="fr-FR"/>
        </w:rPr>
        <w:t xml:space="preserve">F, 158 </w:t>
      </w:r>
      <w:r w:rsidRPr="0011171B">
        <w:rPr>
          <w:rStyle w:val="Ninguno"/>
          <w:rFonts w:ascii="Arial" w:hAnsi="Arial"/>
          <w:sz w:val="20"/>
          <w:szCs w:val="20"/>
        </w:rPr>
        <w:t>– N, el numeral 1 de la fracció</w:t>
      </w:r>
      <w:r w:rsidRPr="0011171B">
        <w:rPr>
          <w:rStyle w:val="Ninguno"/>
          <w:rFonts w:ascii="Arial" w:hAnsi="Arial"/>
          <w:sz w:val="20"/>
          <w:szCs w:val="20"/>
          <w:lang w:val="da-DK"/>
        </w:rPr>
        <w:t>n I del art</w:t>
      </w:r>
      <w:r w:rsidRPr="0011171B">
        <w:rPr>
          <w:rStyle w:val="Ninguno"/>
          <w:rFonts w:ascii="Arial" w:hAnsi="Arial"/>
          <w:sz w:val="20"/>
          <w:szCs w:val="20"/>
        </w:rPr>
        <w:t>ículo 158 – U y por el inciso h) del numeral 1 de la fracción IV del mismo artículo 158 – U, de la Constitució</w:t>
      </w:r>
      <w:r w:rsidRPr="0011171B">
        <w:rPr>
          <w:rStyle w:val="Ninguno"/>
          <w:rFonts w:ascii="Arial" w:hAnsi="Arial"/>
          <w:sz w:val="20"/>
          <w:szCs w:val="20"/>
          <w:lang w:val="de-DE"/>
        </w:rPr>
        <w:t>n Pol</w:t>
      </w:r>
      <w:r w:rsidRPr="0011171B">
        <w:rPr>
          <w:rStyle w:val="Ninguno"/>
          <w:rFonts w:ascii="Arial" w:hAnsi="Arial"/>
          <w:sz w:val="20"/>
          <w:szCs w:val="20"/>
        </w:rPr>
        <w:t>ítica del Estado de Coahuila de Zaragoza; el presente Bando de Policía y Gobierno es de orden pú</w:t>
      </w:r>
      <w:r w:rsidRPr="0011171B">
        <w:rPr>
          <w:rStyle w:val="Ninguno"/>
          <w:rFonts w:ascii="Arial" w:hAnsi="Arial"/>
          <w:sz w:val="20"/>
          <w:szCs w:val="20"/>
          <w:lang w:val="it-IT"/>
        </w:rPr>
        <w:t>blico, inter</w:t>
      </w:r>
      <w:r w:rsidRPr="0011171B">
        <w:rPr>
          <w:rStyle w:val="Ninguno"/>
          <w:rFonts w:ascii="Arial" w:hAnsi="Arial"/>
          <w:sz w:val="20"/>
          <w:szCs w:val="20"/>
        </w:rPr>
        <w:t xml:space="preserve">és social y observancia en todo el territorio del Municipio de Torreón, Coahuila; tiene por objeto el establecer las disposiciones que describen y comprenden el territorio, la población y el escudo de armas del Municipio, así como establecer las disposiciones de salvaguarda a la seguridad pública dentro del Municipio y los principios generales a los que se sujeta el ejercicio del Gobierno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w:t>
      </w:r>
      <w:r w:rsidRPr="0011171B">
        <w:rPr>
          <w:rStyle w:val="Ninguno"/>
          <w:rFonts w:ascii="Arial" w:hAnsi="Arial"/>
          <w:sz w:val="20"/>
          <w:szCs w:val="20"/>
        </w:rPr>
        <w:t xml:space="preserve"> Para los efectos del presente Bando de Policía y Gobierno, se entenderá por: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8"/>
        </w:numPr>
        <w:ind w:right="0"/>
        <w:rPr>
          <w:rFonts w:ascii="Arial" w:hAnsi="Arial"/>
          <w:sz w:val="20"/>
          <w:szCs w:val="20"/>
        </w:rPr>
      </w:pPr>
      <w:r w:rsidRPr="0011171B">
        <w:rPr>
          <w:rFonts w:ascii="Arial" w:hAnsi="Arial"/>
          <w:sz w:val="20"/>
          <w:szCs w:val="20"/>
        </w:rPr>
        <w:t>Autoridad Municipal: Todo funcionario o funcionaria público.</w:t>
      </w:r>
    </w:p>
    <w:p w:rsidR="00E913CC" w:rsidRPr="0011171B" w:rsidRDefault="00E913CC" w:rsidP="001C784B">
      <w:pPr>
        <w:pStyle w:val="CuerpoA"/>
        <w:numPr>
          <w:ilvl w:val="0"/>
          <w:numId w:val="8"/>
        </w:numPr>
        <w:ind w:right="0"/>
        <w:rPr>
          <w:rFonts w:ascii="Arial" w:hAnsi="Arial"/>
          <w:sz w:val="20"/>
          <w:szCs w:val="20"/>
        </w:rPr>
      </w:pPr>
      <w:r w:rsidRPr="0011171B">
        <w:rPr>
          <w:rFonts w:ascii="Arial" w:hAnsi="Arial"/>
          <w:sz w:val="20"/>
          <w:szCs w:val="20"/>
        </w:rPr>
        <w:t xml:space="preserve">Estado: Estado de Coahuila de Zaragoza. </w:t>
      </w:r>
    </w:p>
    <w:p w:rsidR="00E913CC" w:rsidRPr="0011171B" w:rsidRDefault="00E913CC" w:rsidP="001C784B">
      <w:pPr>
        <w:pStyle w:val="CuerpoA"/>
        <w:numPr>
          <w:ilvl w:val="0"/>
          <w:numId w:val="8"/>
        </w:numPr>
        <w:ind w:right="0"/>
        <w:rPr>
          <w:rFonts w:ascii="Arial" w:hAnsi="Arial"/>
          <w:sz w:val="20"/>
          <w:szCs w:val="20"/>
          <w:lang w:val="it-IT"/>
        </w:rPr>
      </w:pPr>
      <w:r w:rsidRPr="0011171B">
        <w:rPr>
          <w:rStyle w:val="Ninguno"/>
          <w:rFonts w:ascii="Arial" w:hAnsi="Arial"/>
          <w:sz w:val="20"/>
          <w:szCs w:val="20"/>
          <w:lang w:val="it-IT"/>
        </w:rPr>
        <w:t>Falta: Infracci</w:t>
      </w:r>
      <w:r w:rsidRPr="0011171B">
        <w:rPr>
          <w:rStyle w:val="Ninguno"/>
          <w:rFonts w:ascii="Arial" w:hAnsi="Arial"/>
          <w:sz w:val="20"/>
          <w:szCs w:val="20"/>
        </w:rPr>
        <w:t xml:space="preserve">ón o desacato a los Reglamentos y/o disposiciones administrativas vigentes en el Municipio. </w:t>
      </w:r>
    </w:p>
    <w:p w:rsidR="00E913CC" w:rsidRPr="0011171B" w:rsidRDefault="00E913CC" w:rsidP="001C784B">
      <w:pPr>
        <w:pStyle w:val="CuerpoA"/>
        <w:numPr>
          <w:ilvl w:val="0"/>
          <w:numId w:val="8"/>
        </w:numPr>
        <w:ind w:right="0"/>
        <w:rPr>
          <w:rFonts w:ascii="Arial" w:hAnsi="Arial"/>
          <w:sz w:val="20"/>
          <w:szCs w:val="20"/>
          <w:lang w:val="it-IT"/>
        </w:rPr>
      </w:pPr>
      <w:r w:rsidRPr="0011171B">
        <w:rPr>
          <w:rStyle w:val="Ninguno"/>
          <w:rFonts w:ascii="Arial" w:hAnsi="Arial"/>
          <w:sz w:val="20"/>
          <w:szCs w:val="20"/>
          <w:lang w:val="it-IT"/>
        </w:rPr>
        <w:t>Municipio: Municipio de Torre</w:t>
      </w:r>
      <w:r w:rsidRPr="0011171B">
        <w:rPr>
          <w:rStyle w:val="Ninguno"/>
          <w:rFonts w:ascii="Arial" w:hAnsi="Arial"/>
          <w:sz w:val="20"/>
          <w:szCs w:val="20"/>
        </w:rPr>
        <w:t>ó</w:t>
      </w:r>
      <w:r w:rsidRPr="0011171B">
        <w:rPr>
          <w:rStyle w:val="Ninguno"/>
          <w:rFonts w:ascii="Arial" w:hAnsi="Arial"/>
          <w:sz w:val="20"/>
          <w:szCs w:val="20"/>
          <w:lang w:val="nl-NL"/>
        </w:rPr>
        <w:t xml:space="preserve">n, Coahuila. </w:t>
      </w:r>
    </w:p>
    <w:p w:rsidR="00E913CC" w:rsidRPr="0011171B" w:rsidRDefault="00E913CC" w:rsidP="001C784B">
      <w:pPr>
        <w:pStyle w:val="CuerpoA"/>
        <w:numPr>
          <w:ilvl w:val="0"/>
          <w:numId w:val="8"/>
        </w:numPr>
        <w:ind w:right="0"/>
        <w:rPr>
          <w:rFonts w:ascii="Arial" w:hAnsi="Arial"/>
          <w:sz w:val="20"/>
          <w:szCs w:val="20"/>
          <w:lang w:val="pt-PT"/>
        </w:rPr>
      </w:pPr>
      <w:r w:rsidRPr="0011171B">
        <w:rPr>
          <w:rStyle w:val="Ninguno"/>
          <w:rFonts w:ascii="Arial" w:hAnsi="Arial"/>
          <w:sz w:val="20"/>
          <w:szCs w:val="20"/>
          <w:lang w:val="pt-PT"/>
        </w:rPr>
        <w:t>Mun</w:t>
      </w:r>
      <w:r w:rsidRPr="0011171B">
        <w:rPr>
          <w:rStyle w:val="Ninguno"/>
          <w:rFonts w:ascii="Arial" w:hAnsi="Arial"/>
          <w:sz w:val="20"/>
          <w:szCs w:val="20"/>
        </w:rPr>
        <w:t xml:space="preserve">ícipes: Quienes detentan </w:t>
      </w:r>
      <w:proofErr w:type="gramStart"/>
      <w:r w:rsidRPr="0011171B">
        <w:rPr>
          <w:rStyle w:val="Ninguno"/>
          <w:rFonts w:ascii="Arial" w:hAnsi="Arial"/>
          <w:sz w:val="20"/>
          <w:szCs w:val="20"/>
        </w:rPr>
        <w:t>el</w:t>
      </w:r>
      <w:proofErr w:type="gramEnd"/>
      <w:r w:rsidRPr="0011171B">
        <w:rPr>
          <w:rStyle w:val="Ninguno"/>
          <w:rFonts w:ascii="Arial" w:hAnsi="Arial"/>
          <w:sz w:val="20"/>
          <w:szCs w:val="20"/>
        </w:rPr>
        <w:t xml:space="preserve"> cargo de Presidenta o Presidente Municipal, regidoras o regidores, síndicas o síndicos, también se les podrá denominar Ediles o integrantes del Ayuntamiento.  </w:t>
      </w:r>
    </w:p>
    <w:p w:rsidR="00E913CC" w:rsidRPr="0011171B" w:rsidRDefault="00E913CC" w:rsidP="001C784B">
      <w:pPr>
        <w:pStyle w:val="CuerpoA"/>
        <w:numPr>
          <w:ilvl w:val="0"/>
          <w:numId w:val="8"/>
        </w:numPr>
        <w:ind w:right="0"/>
        <w:rPr>
          <w:rFonts w:ascii="Arial" w:hAnsi="Arial"/>
          <w:sz w:val="20"/>
          <w:szCs w:val="20"/>
        </w:rPr>
      </w:pPr>
      <w:r w:rsidRPr="0011171B">
        <w:rPr>
          <w:rStyle w:val="Ninguno"/>
          <w:rFonts w:ascii="Arial" w:hAnsi="Arial"/>
          <w:b/>
          <w:bCs/>
          <w:sz w:val="20"/>
          <w:szCs w:val="20"/>
          <w:u w:color="0432FF"/>
        </w:rPr>
        <w:lastRenderedPageBreak/>
        <w:t xml:space="preserve">UMA </w:t>
      </w:r>
      <w:r w:rsidRPr="0011171B">
        <w:rPr>
          <w:rStyle w:val="Ninguno"/>
          <w:rFonts w:ascii="Arial" w:hAnsi="Arial"/>
          <w:sz w:val="20"/>
          <w:szCs w:val="20"/>
          <w:u w:color="0432FF"/>
        </w:rPr>
        <w:t>– Unidad de Medida de Actualización: Que corresponde a la única zona geográfica del país y es la unidad base que se utiliza para determinar el monto de pago de obligaciones y sanciones.</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3. </w:t>
      </w:r>
      <w:r w:rsidRPr="0011171B">
        <w:rPr>
          <w:rStyle w:val="Ninguno"/>
          <w:rFonts w:ascii="Arial" w:hAnsi="Arial"/>
          <w:sz w:val="20"/>
          <w:szCs w:val="20"/>
        </w:rPr>
        <w:t xml:space="preserve">La interpretación, aplicación y vigilancia del cumplimiento de este ordenamiento, compete 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10"/>
        </w:numPr>
        <w:ind w:right="0"/>
        <w:rPr>
          <w:rFonts w:ascii="Arial" w:hAnsi="Arial"/>
          <w:sz w:val="20"/>
          <w:szCs w:val="20"/>
        </w:rPr>
      </w:pPr>
      <w:r w:rsidRPr="0011171B">
        <w:rPr>
          <w:rStyle w:val="Ninguno"/>
          <w:rFonts w:ascii="Arial" w:hAnsi="Arial"/>
          <w:sz w:val="20"/>
          <w:szCs w:val="20"/>
          <w:lang w:val="pt-PT"/>
        </w:rPr>
        <w:t>Presidencia Municipal;</w:t>
      </w:r>
    </w:p>
    <w:p w:rsidR="00E913CC" w:rsidRPr="0011171B" w:rsidRDefault="00E913CC" w:rsidP="001C784B">
      <w:pPr>
        <w:pStyle w:val="CuerpoA"/>
        <w:numPr>
          <w:ilvl w:val="0"/>
          <w:numId w:val="10"/>
        </w:numPr>
        <w:ind w:right="0"/>
        <w:rPr>
          <w:rFonts w:ascii="Arial" w:hAnsi="Arial"/>
          <w:sz w:val="20"/>
          <w:szCs w:val="20"/>
          <w:lang w:val="pt-PT"/>
        </w:rPr>
      </w:pPr>
      <w:r w:rsidRPr="0011171B">
        <w:rPr>
          <w:rStyle w:val="Ninguno"/>
          <w:rFonts w:ascii="Arial" w:hAnsi="Arial"/>
          <w:sz w:val="20"/>
          <w:szCs w:val="20"/>
        </w:rPr>
        <w:t>Secretaría del Ayuntamiento</w:t>
      </w:r>
      <w:proofErr w:type="gramStart"/>
      <w:r w:rsidRPr="0011171B">
        <w:rPr>
          <w:rStyle w:val="Ninguno"/>
          <w:rFonts w:ascii="Arial" w:hAnsi="Arial"/>
          <w:sz w:val="20"/>
          <w:szCs w:val="20"/>
        </w:rPr>
        <w:t>;.</w:t>
      </w:r>
      <w:proofErr w:type="gramEnd"/>
    </w:p>
    <w:p w:rsidR="00E913CC" w:rsidRPr="0011171B" w:rsidRDefault="00E913CC" w:rsidP="001C784B">
      <w:pPr>
        <w:pStyle w:val="CuerpoA"/>
        <w:numPr>
          <w:ilvl w:val="0"/>
          <w:numId w:val="10"/>
        </w:numPr>
        <w:ind w:right="0"/>
        <w:rPr>
          <w:rFonts w:ascii="Arial" w:hAnsi="Arial"/>
          <w:sz w:val="20"/>
          <w:szCs w:val="20"/>
        </w:rPr>
      </w:pPr>
      <w:r w:rsidRPr="0011171B">
        <w:rPr>
          <w:rStyle w:val="Ninguno"/>
          <w:rFonts w:ascii="Arial" w:hAnsi="Arial"/>
          <w:sz w:val="20"/>
          <w:szCs w:val="20"/>
        </w:rPr>
        <w:t xml:space="preserve">  Dirección General de Seguridad Pú</w:t>
      </w:r>
      <w:r w:rsidRPr="0011171B">
        <w:rPr>
          <w:rStyle w:val="Ninguno"/>
          <w:rFonts w:ascii="Arial" w:hAnsi="Arial"/>
          <w:sz w:val="20"/>
          <w:szCs w:val="20"/>
          <w:lang w:val="pt-PT"/>
        </w:rPr>
        <w:t xml:space="preserve">blica Municipal, y </w:t>
      </w:r>
    </w:p>
    <w:p w:rsidR="00E913CC" w:rsidRPr="0011171B" w:rsidRDefault="00E913CC" w:rsidP="001C784B">
      <w:pPr>
        <w:pStyle w:val="CuerpoA"/>
        <w:numPr>
          <w:ilvl w:val="0"/>
          <w:numId w:val="10"/>
        </w:numPr>
        <w:ind w:right="0"/>
        <w:rPr>
          <w:rFonts w:ascii="Arial" w:hAnsi="Arial"/>
          <w:sz w:val="20"/>
          <w:szCs w:val="20"/>
        </w:rPr>
      </w:pPr>
      <w:r w:rsidRPr="0011171B">
        <w:rPr>
          <w:rStyle w:val="Ninguno"/>
          <w:rFonts w:ascii="Arial" w:hAnsi="Arial"/>
          <w:sz w:val="20"/>
          <w:szCs w:val="20"/>
          <w:u w:color="0432FF"/>
          <w:lang w:val="pt-PT"/>
        </w:rPr>
        <w:t>Tribunal de Justicia Municipal.</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w:t>
      </w:r>
      <w:r w:rsidRPr="0011171B">
        <w:rPr>
          <w:rStyle w:val="Ninguno"/>
          <w:rFonts w:ascii="Arial" w:hAnsi="Arial"/>
          <w:sz w:val="20"/>
          <w:szCs w:val="20"/>
        </w:rPr>
        <w:t xml:space="preserve"> Los elementos que conforman el Municipio Libre de Torreó</w:t>
      </w:r>
      <w:r w:rsidRPr="0011171B">
        <w:rPr>
          <w:rStyle w:val="Ninguno"/>
          <w:rFonts w:ascii="Arial" w:hAnsi="Arial"/>
          <w:sz w:val="20"/>
          <w:szCs w:val="20"/>
          <w:lang w:val="nl-NL"/>
        </w:rPr>
        <w:t xml:space="preserve">n, Coahuila; son: </w:t>
      </w:r>
    </w:p>
    <w:p w:rsidR="00E913CC" w:rsidRPr="0011171B" w:rsidRDefault="00E913CC" w:rsidP="001C784B">
      <w:pPr>
        <w:pStyle w:val="CuerpoA"/>
        <w:numPr>
          <w:ilvl w:val="0"/>
          <w:numId w:val="12"/>
        </w:numPr>
        <w:ind w:right="0"/>
        <w:rPr>
          <w:rFonts w:ascii="Arial" w:hAnsi="Arial"/>
          <w:sz w:val="20"/>
          <w:szCs w:val="20"/>
          <w:lang w:val="it-IT"/>
        </w:rPr>
      </w:pPr>
      <w:r w:rsidRPr="0011171B">
        <w:rPr>
          <w:rStyle w:val="Ninguno"/>
          <w:rFonts w:ascii="Arial" w:hAnsi="Arial"/>
          <w:sz w:val="20"/>
          <w:szCs w:val="20"/>
          <w:lang w:val="it-IT"/>
        </w:rPr>
        <w:t xml:space="preserve">Su territorio; </w:t>
      </w:r>
    </w:p>
    <w:p w:rsidR="00E913CC" w:rsidRPr="0011171B" w:rsidRDefault="00E913CC" w:rsidP="001C784B">
      <w:pPr>
        <w:pStyle w:val="CuerpoA"/>
        <w:numPr>
          <w:ilvl w:val="0"/>
          <w:numId w:val="12"/>
        </w:numPr>
        <w:ind w:right="0"/>
        <w:rPr>
          <w:rFonts w:ascii="Arial" w:hAnsi="Arial"/>
          <w:sz w:val="20"/>
          <w:szCs w:val="20"/>
        </w:rPr>
      </w:pPr>
      <w:r w:rsidRPr="0011171B">
        <w:rPr>
          <w:rFonts w:ascii="Arial" w:hAnsi="Arial"/>
          <w:sz w:val="20"/>
          <w:szCs w:val="20"/>
        </w:rPr>
        <w:t xml:space="preserve">Su población; </w:t>
      </w:r>
    </w:p>
    <w:p w:rsidR="00E913CC" w:rsidRPr="0011171B" w:rsidRDefault="00E913CC" w:rsidP="001C784B">
      <w:pPr>
        <w:pStyle w:val="CuerpoA"/>
        <w:numPr>
          <w:ilvl w:val="0"/>
          <w:numId w:val="12"/>
        </w:numPr>
        <w:ind w:right="0"/>
        <w:rPr>
          <w:rFonts w:ascii="Arial" w:hAnsi="Arial"/>
          <w:sz w:val="20"/>
          <w:szCs w:val="20"/>
        </w:rPr>
      </w:pPr>
      <w:r w:rsidRPr="0011171B">
        <w:rPr>
          <w:rFonts w:ascii="Arial" w:hAnsi="Arial"/>
          <w:sz w:val="20"/>
          <w:szCs w:val="20"/>
        </w:rPr>
        <w:t xml:space="preserve">Su Hacienda, y </w:t>
      </w:r>
    </w:p>
    <w:p w:rsidR="00E913CC" w:rsidRPr="0011171B" w:rsidRDefault="00E913CC" w:rsidP="001C784B">
      <w:pPr>
        <w:pStyle w:val="CuerpoA"/>
        <w:numPr>
          <w:ilvl w:val="0"/>
          <w:numId w:val="12"/>
        </w:numPr>
        <w:ind w:right="0"/>
        <w:rPr>
          <w:rFonts w:ascii="Arial" w:hAnsi="Arial"/>
          <w:sz w:val="20"/>
          <w:szCs w:val="20"/>
        </w:rPr>
      </w:pPr>
      <w:r w:rsidRPr="0011171B">
        <w:rPr>
          <w:rFonts w:ascii="Arial" w:hAnsi="Arial"/>
          <w:sz w:val="20"/>
          <w:szCs w:val="20"/>
        </w:rPr>
        <w:t xml:space="preserve">La organización y el funcionamiento de sus órganos de Gobierno.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5.</w:t>
      </w:r>
      <w:r w:rsidRPr="0011171B">
        <w:rPr>
          <w:rStyle w:val="Ninguno"/>
          <w:rFonts w:ascii="Arial" w:hAnsi="Arial"/>
          <w:sz w:val="20"/>
          <w:szCs w:val="20"/>
        </w:rPr>
        <w:t xml:space="preserve"> El Municipio de Torreón, Coahuila, es un ente autónomo que posee personalidad jurídica; patrimonio propio; no tiene vínculos de subordinación jerárquica con el Gobierno del Estado; administra libremente su Hacienda; tiene facultades reglamentarias, ejecutivas y jurisdiccionales administrativas propias; y, su Gobierno es electo directa y popularmente, con base en el Artículo 115 de la Constitució</w:t>
      </w:r>
      <w:r w:rsidRPr="0011171B">
        <w:rPr>
          <w:rStyle w:val="Ninguno"/>
          <w:rFonts w:ascii="Arial" w:hAnsi="Arial"/>
          <w:sz w:val="20"/>
          <w:szCs w:val="20"/>
          <w:lang w:val="de-DE"/>
        </w:rPr>
        <w:t>n Pol</w:t>
      </w:r>
      <w:r w:rsidRPr="0011171B">
        <w:rPr>
          <w:rStyle w:val="Ninguno"/>
          <w:rFonts w:ascii="Arial" w:hAnsi="Arial"/>
          <w:sz w:val="20"/>
          <w:szCs w:val="20"/>
        </w:rPr>
        <w:t xml:space="preserve">ítica de los Estados Unidos Mexicanos y la particular del Estado.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 </w:t>
      </w:r>
      <w:r w:rsidRPr="0011171B">
        <w:rPr>
          <w:rStyle w:val="Ninguno"/>
          <w:rFonts w:ascii="Arial" w:hAnsi="Arial"/>
          <w:sz w:val="20"/>
          <w:szCs w:val="20"/>
        </w:rPr>
        <w:t xml:space="preserve"> El desconocimiento de los ordenamientos legales y reglamentarios municipales o relativos al Municipio, no exime de su cumplimiento y consiguiente responsabilidad a la ciudadanía, Munícipes, y Titulares de las dependencias, organismos y entidades de la Administración Pú</w:t>
      </w:r>
      <w:r w:rsidRPr="0011171B">
        <w:rPr>
          <w:rStyle w:val="Ninguno"/>
          <w:rFonts w:ascii="Arial" w:hAnsi="Arial"/>
          <w:sz w:val="20"/>
          <w:szCs w:val="20"/>
          <w:lang w:val="pt-PT"/>
        </w:rPr>
        <w:t xml:space="preserve">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u w:color="0432FF"/>
        </w:rPr>
      </w:pPr>
      <w:r w:rsidRPr="0011171B">
        <w:rPr>
          <w:rStyle w:val="Ninguno"/>
          <w:rFonts w:ascii="Arial" w:hAnsi="Arial"/>
          <w:sz w:val="20"/>
          <w:szCs w:val="20"/>
          <w:u w:color="0432FF"/>
        </w:rPr>
        <w:t xml:space="preserve">Integración Territorial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color w:val="0432FF"/>
          <w:sz w:val="20"/>
          <w:szCs w:val="20"/>
          <w:u w:color="0432FF"/>
        </w:rPr>
      </w:pPr>
      <w:r w:rsidRPr="0011171B">
        <w:rPr>
          <w:rStyle w:val="Ninguno"/>
          <w:rFonts w:ascii="Arial" w:hAnsi="Arial"/>
          <w:b/>
          <w:bCs/>
          <w:sz w:val="20"/>
          <w:szCs w:val="20"/>
          <w:u w:color="0432FF"/>
          <w:lang w:val="de-DE"/>
        </w:rPr>
        <w:t>Art</w:t>
      </w:r>
      <w:r w:rsidRPr="0011171B">
        <w:rPr>
          <w:rStyle w:val="Ninguno"/>
          <w:rFonts w:ascii="Arial" w:hAnsi="Arial"/>
          <w:b/>
          <w:bCs/>
          <w:sz w:val="20"/>
          <w:szCs w:val="20"/>
          <w:u w:color="0432FF"/>
        </w:rPr>
        <w:t>í</w:t>
      </w:r>
      <w:r w:rsidRPr="0011171B">
        <w:rPr>
          <w:rStyle w:val="Ninguno"/>
          <w:rFonts w:ascii="Arial" w:hAnsi="Arial"/>
          <w:b/>
          <w:bCs/>
          <w:sz w:val="20"/>
          <w:szCs w:val="20"/>
          <w:u w:color="0432FF"/>
          <w:lang w:val="pt-PT"/>
        </w:rPr>
        <w:t>culo 7.</w:t>
      </w:r>
      <w:r w:rsidRPr="0011171B">
        <w:rPr>
          <w:rStyle w:val="Ninguno"/>
          <w:rFonts w:ascii="Arial" w:hAnsi="Arial"/>
          <w:sz w:val="20"/>
          <w:szCs w:val="20"/>
          <w:u w:color="0432FF"/>
        </w:rPr>
        <w:t xml:space="preserve"> El Municipio de Torreón, se encuentra en la parte Oeste del Sur del Estado de Coahuila, dividido en dos polígonos: Uno norte, ubicado en las coordenadas 25° 32’ 25” longitud Norte y 103° 25’ </w:t>
      </w:r>
      <w:r w:rsidRPr="0011171B">
        <w:rPr>
          <w:rStyle w:val="Ninguno"/>
          <w:rFonts w:ascii="Arial" w:hAnsi="Arial"/>
          <w:sz w:val="20"/>
          <w:szCs w:val="20"/>
          <w:u w:color="0432FF"/>
          <w:lang w:val="ru-RU"/>
        </w:rPr>
        <w:t>57</w:t>
      </w:r>
      <w:r w:rsidRPr="0011171B">
        <w:rPr>
          <w:rStyle w:val="Ninguno"/>
          <w:rFonts w:ascii="Arial" w:hAnsi="Arial"/>
          <w:sz w:val="20"/>
          <w:szCs w:val="20"/>
          <w:u w:color="0432FF"/>
        </w:rPr>
        <w:t>” latitud Oeste; y, otro sur, que se ubica en las coordenadas 25°12’32” longitud Norte y 103°21’</w:t>
      </w:r>
      <w:r w:rsidRPr="0011171B">
        <w:rPr>
          <w:rStyle w:val="Ninguno"/>
          <w:rFonts w:ascii="Arial" w:hAnsi="Arial"/>
          <w:sz w:val="20"/>
          <w:szCs w:val="20"/>
          <w:u w:color="0432FF"/>
          <w:lang w:val="ru-RU"/>
        </w:rPr>
        <w:t>57</w:t>
      </w:r>
      <w:r w:rsidRPr="0011171B">
        <w:rPr>
          <w:rStyle w:val="Ninguno"/>
          <w:rFonts w:ascii="Arial" w:hAnsi="Arial"/>
          <w:sz w:val="20"/>
          <w:szCs w:val="20"/>
          <w:u w:color="0432FF"/>
        </w:rPr>
        <w:t xml:space="preserve">” latitud Oeste.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Se localiza a una altura de 1,120 metros del nivel del mar y tiene una superficie dividida en dos polígonos: Uno al Norte, de 305.73 Km</w:t>
      </w:r>
      <w:r w:rsidRPr="0011171B">
        <w:rPr>
          <w:rStyle w:val="Ninguno"/>
          <w:rFonts w:ascii="Arial" w:hAnsi="Arial"/>
          <w:sz w:val="20"/>
          <w:szCs w:val="20"/>
          <w:vertAlign w:val="superscript"/>
        </w:rPr>
        <w:t>2</w:t>
      </w:r>
      <w:r w:rsidRPr="0011171B">
        <w:rPr>
          <w:rStyle w:val="Ninguno"/>
          <w:rFonts w:ascii="Arial" w:hAnsi="Arial"/>
          <w:sz w:val="20"/>
          <w:szCs w:val="20"/>
        </w:rPr>
        <w:t>; y, otro al Sur, de 928.87 Km</w:t>
      </w:r>
      <w:r w:rsidRPr="0011171B">
        <w:rPr>
          <w:rStyle w:val="Ninguno"/>
          <w:rFonts w:ascii="Arial" w:hAnsi="Arial"/>
          <w:sz w:val="20"/>
          <w:szCs w:val="20"/>
          <w:vertAlign w:val="superscript"/>
        </w:rPr>
        <w:t>2</w:t>
      </w:r>
      <w:r w:rsidRPr="0011171B">
        <w:rPr>
          <w:rStyle w:val="Ninguno"/>
          <w:rFonts w:ascii="Arial" w:hAnsi="Arial"/>
          <w:sz w:val="20"/>
          <w:szCs w:val="20"/>
        </w:rPr>
        <w:t>, lo que resulta en una superficie total de 1,234.60 km</w:t>
      </w:r>
      <w:r w:rsidRPr="0011171B">
        <w:rPr>
          <w:rStyle w:val="Ninguno"/>
          <w:rFonts w:ascii="Arial" w:hAnsi="Arial"/>
          <w:sz w:val="20"/>
          <w:szCs w:val="20"/>
          <w:vertAlign w:val="superscript"/>
        </w:rPr>
        <w:t>2</w:t>
      </w:r>
      <w:r w:rsidRPr="0011171B">
        <w:rPr>
          <w:rStyle w:val="Ninguno"/>
          <w:rFonts w:ascii="Arial" w:hAnsi="Arial"/>
          <w:sz w:val="20"/>
          <w:szCs w:val="20"/>
        </w:rPr>
        <w:t xml:space="preserve">, que delimita la jurisdicción en donde el Ayuntamiento ejerce sus competencias.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lastRenderedPageBreak/>
        <w:t xml:space="preserve">De conformidad con la planimetría municipal, el Municipio cuenta con los siguientes asentamientos humanos, tanto en el área urbana como rural: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Ttulo2"/>
        <w:spacing w:after="0"/>
        <w:ind w:left="206"/>
        <w:jc w:val="left"/>
        <w:rPr>
          <w:rStyle w:val="Ninguno"/>
          <w:rFonts w:ascii="Arial" w:eastAsia="Arial" w:hAnsi="Arial" w:cs="Arial"/>
          <w:sz w:val="20"/>
          <w:szCs w:val="20"/>
        </w:rPr>
      </w:pPr>
    </w:p>
    <w:p w:rsidR="00E913CC" w:rsidRPr="0011171B" w:rsidRDefault="00E913CC" w:rsidP="00E913CC">
      <w:pPr>
        <w:pStyle w:val="Ttulo2"/>
        <w:spacing w:after="0"/>
        <w:ind w:left="206"/>
        <w:jc w:val="left"/>
        <w:rPr>
          <w:rStyle w:val="Ninguno"/>
          <w:rFonts w:ascii="Arial" w:eastAsia="Arial" w:hAnsi="Arial" w:cs="Arial"/>
          <w:color w:val="FF2600"/>
          <w:sz w:val="20"/>
          <w:szCs w:val="20"/>
          <w:u w:color="FF2600"/>
        </w:rPr>
      </w:pPr>
      <w:r w:rsidRPr="0011171B">
        <w:rPr>
          <w:rStyle w:val="Ninguno"/>
          <w:rFonts w:ascii="Arial" w:hAnsi="Arial"/>
          <w:sz w:val="20"/>
          <w:szCs w:val="20"/>
          <w:u w:color="FF2600"/>
        </w:rPr>
        <w:t xml:space="preserve">COLONIAS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 Abastos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 Aeropuerto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 Alamedas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 Almeras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 Ampliación Britania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6. Ampliación Fuentes </w:t>
      </w:r>
      <w:proofErr w:type="gramStart"/>
      <w:r w:rsidRPr="0011171B">
        <w:rPr>
          <w:rStyle w:val="Ninguno"/>
          <w:rFonts w:ascii="Arial" w:hAnsi="Arial"/>
          <w:sz w:val="20"/>
          <w:szCs w:val="20"/>
          <w:lang w:val="pt-PT"/>
        </w:rPr>
        <w:t>del</w:t>
      </w:r>
      <w:proofErr w:type="gramEnd"/>
      <w:r w:rsidRPr="0011171B">
        <w:rPr>
          <w:rStyle w:val="Ninguno"/>
          <w:rFonts w:ascii="Arial" w:hAnsi="Arial"/>
          <w:sz w:val="20"/>
          <w:szCs w:val="20"/>
          <w:lang w:val="pt-PT"/>
        </w:rPr>
        <w:t xml:space="preserve"> Sur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 Ampliación Jose De Las Fuentes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 Ampliación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 Ampliación Las Margaritas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 Ampliación Lazaro Cardenas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 Ampliación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 Ampliación San Ignacio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 Ampliación Senderos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 Ampliación Valle Del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 Ampliación Valle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 Ampliación Valle Verde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 Ampliación Zaragoza Sur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 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 Antigua Aceitera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 Antigua Mayran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 Antigua Zona Industrial Municipal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 Aquiles Serdan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 Arboledas 111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 Arenal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 Aviación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 Barcelona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 Bella Vista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 Bocanegra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 Braulio Fernandez Aguirre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 Buenos Aires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 Bugambilias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32. Bugambilias - Priv. Prof. Manuel Oviedo A Priv. </w:t>
      </w:r>
      <w:proofErr w:type="gramStart"/>
      <w:r w:rsidRPr="0011171B">
        <w:rPr>
          <w:rStyle w:val="Ninguno"/>
          <w:rFonts w:ascii="Arial" w:hAnsi="Arial"/>
          <w:sz w:val="20"/>
          <w:szCs w:val="20"/>
          <w:lang w:val="pt-PT"/>
        </w:rPr>
        <w:t>Nogal</w:t>
      </w:r>
      <w:proofErr w:type="gramEnd"/>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 Caleras de Torreón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 Caleras Martinez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 Caleras Solares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 Caleras Torreón Cerril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 Camilo Torres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 Campestre La Rosita - Campo de Golf</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 Campestre La Rosita - Sector Interior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40. Campiñas De Iberia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 Campiñas De Iberia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 Campiñas Romanas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 Campo Nuevo Zaragoza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 Campo Nuevo Zaragoza 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45. Cañon Del Indio - </w:t>
      </w:r>
      <w:proofErr w:type="gramStart"/>
      <w:r w:rsidRPr="0011171B">
        <w:rPr>
          <w:rStyle w:val="Ninguno"/>
          <w:rFonts w:ascii="Arial" w:hAnsi="Arial"/>
          <w:sz w:val="20"/>
          <w:szCs w:val="20"/>
          <w:lang w:val="pt-PT"/>
        </w:rPr>
        <w:t>Cerro</w:t>
      </w:r>
      <w:proofErr w:type="gramEnd"/>
      <w:r w:rsidRPr="0011171B">
        <w:rPr>
          <w:rStyle w:val="Ninguno"/>
          <w:rFonts w:ascii="Arial" w:hAnsi="Arial"/>
          <w:sz w:val="20"/>
          <w:szCs w:val="20"/>
          <w:lang w:val="pt-PT"/>
        </w:rPr>
        <w:t xml:space="preserve"> De Las Noas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 Carmen Romano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 Carolinas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 Casa Blanca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 Centro Comercial Cimaco Cuatro Caminos - Plaza Cuatro Caminos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 Centro Comercial Galerias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 Cerrada Las Palmas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 Cerradas Esmeralda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53. Cerradas Villas Diamante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54. Cerro Caleras De La Laguna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55. Cerro De La Cruz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56. Cerro De Las Noas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57. Chapultepec</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58. Ciudad Industrial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59. Ciudad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60. Ciudad Nazas - En Breña (Sin Fraccionamiento Autorizado)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61. Ciudad Nazas Polígono </w:t>
      </w:r>
      <w:proofErr w:type="gramStart"/>
      <w:r w:rsidRPr="0011171B">
        <w:rPr>
          <w:rStyle w:val="Ninguno"/>
          <w:rFonts w:ascii="Arial" w:hAnsi="Arial"/>
          <w:sz w:val="20"/>
          <w:szCs w:val="20"/>
          <w:lang w:val="pt-PT"/>
        </w:rPr>
        <w:t>6</w:t>
      </w:r>
      <w:proofErr w:type="gramEnd"/>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62. Club Campestre Montebello - Campo De Golf</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63. Club Campestre Montebello - En Desarrollo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64. Club Campestre Montebello - Frente Al Campo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65. Club Campestre Montebello - Sector Interior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66. Club San Isidro - En Hacienda El Rosario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67. Club San Isidro - En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68. Compresora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69. Condominio Punto Diamante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70. Conjunto Oyamel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71. Country Frondoso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72. Cuauhtémoc</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73. Cuca Orona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74. Del Parque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75. Diana Maria Galindo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76. División Del Norte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77. Durangueña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78. Eduardo Guerra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79. El Campanario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80. El Capricho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81. El Castaño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82. El Fresno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83. El Magisterio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84. El Oasis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85. El Pedregal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86. El Pensador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87. El Peru Urbanizado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88. El Secreto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89. El Tajito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90. Elsa Hernandez de De Las Fuentes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91. Emiliano Zapata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92. Eriazo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93. Eriazo Flor De Jimulco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94. Esparza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95. Estrella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96. Eugenio Aguirre Benavides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97. Ex-Hacienda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98. Ex-Hacienda La Perla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99. Ex-Hacienda La Perla </w:t>
      </w:r>
      <w:proofErr w:type="gramStart"/>
      <w:r w:rsidRPr="0011171B">
        <w:rPr>
          <w:rStyle w:val="Ninguno"/>
          <w:rFonts w:ascii="Arial" w:hAnsi="Arial"/>
          <w:sz w:val="20"/>
          <w:szCs w:val="20"/>
          <w:lang w:val="pt-PT"/>
        </w:rPr>
        <w:t>2a.</w:t>
      </w:r>
      <w:proofErr w:type="gramEnd"/>
      <w:r w:rsidRPr="0011171B">
        <w:rPr>
          <w:rStyle w:val="Ninguno"/>
          <w:rFonts w:ascii="Arial" w:hAnsi="Arial"/>
          <w:sz w:val="20"/>
          <w:szCs w:val="20"/>
          <w:lang w:val="pt-PT"/>
        </w:rPr>
        <w:t xml:space="preserve">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100. Ex-Hacienda La Perla 3ra.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101. Ex-Hacienda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102. Felipe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103. Ferropuerto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104. Fidel Velazquez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105. Florida Blanca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106. Fovisste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107. Fovisste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108. Fracc. La Paz Segunda </w:t>
      </w:r>
      <w:proofErr w:type="gramStart"/>
      <w:r w:rsidRPr="0011171B">
        <w:rPr>
          <w:rStyle w:val="Ninguno"/>
          <w:rFonts w:ascii="Arial" w:hAnsi="Arial"/>
          <w:sz w:val="20"/>
          <w:szCs w:val="20"/>
          <w:lang w:val="pt-PT"/>
        </w:rPr>
        <w:t>Etapa -Sin</w:t>
      </w:r>
      <w:proofErr w:type="gramEnd"/>
      <w:r w:rsidRPr="0011171B">
        <w:rPr>
          <w:rStyle w:val="Ninguno"/>
          <w:rFonts w:ascii="Arial" w:hAnsi="Arial"/>
          <w:sz w:val="20"/>
          <w:szCs w:val="20"/>
          <w:lang w:val="pt-PT"/>
        </w:rPr>
        <w:t xml:space="preserve">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109. Fraccionamiento Aeropuerto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110. Fraccionamiento Allende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111. Fraccionamiento Altaria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112. Fraccionamiento Ampliación El Fresno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113. Fraccionamiento Ampliación Rovirosa Wade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114. Fraccionamiento Angeles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115. Fraccionamiento Anna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116. Fraccionamiento Aviación San Ignacio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117. Fraccionamiento Britania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118. Fraccionamiento Campestre San Armando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119. Fraccionamiento Campo Nuevo Zaragoza Iii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120. Fraccionamiento Cipreses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121. Fraccionamiento Club De Golf Los Azulejos - Campo De Golf</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122. Fraccionamiento Club De Golf Los Azulejos - Frente Al Campo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123. Fraccionamiento Club De Golf Los Azulejos - Sector Interior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124. Fraccionamiento Club De Golf Los Azulejos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125. Fraccionamiento El Kiosco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126. Fraccionamiento El Roble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127. Fraccionamiento Ex-Hacienda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128. Fraccionamiento Frondoso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129. Fraccionamiento Hacienda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130. Fraccionamiento Horizonte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131. Fraccionamiento Industrial Lajat</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132. Fraccionamiento Industrial Lajat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133. Fraccionamiento Jardines Las Etnias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134. Fraccionamiento Joyas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135. Fraccionamiento Junto A Ferropuertos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136. Fraccionamiento La Amistad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137. Fraccionamiento La Amistad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138. Fraccionamiento La Cienega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139. Fraccionamiento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140. Fraccionamiento La Paz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141. Fraccionamiento La Paz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142. Fraccionamiento Lagos - Sin Urbanizar -</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143. Fraccionamiento Lagos 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144. Fraccionamiento Las Lomas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145. Fraccionamiento Latinoamericano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146. Fraccionamiento Latinomericano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147. Fraccionamiento Lomas De Las Etnias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148. Fraccionamiento Los Laureles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149. Fraccionamiento Los Portales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150. Fraccionamiento Mayran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151. Fraccionamiento Monte 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152. Fraccionamiento Obispado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153. Fraccionamiento Quintas Campestre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154. Fraccionamiento Quintas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155. Fraccionamiento Quintas Laguna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156. Fraccionamiento Quintas Laguna 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157. Fraccionamiento Quintas Laguna III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158. Fraccionamiento Real Del Nogalar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159. Fraccionamiento Real Del Nogalar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160. Fraccionamiento Real Del Sol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161. Fraccionamiento Residencial Del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162. Fraccionamiento Residencial Del Norte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163. Fraccionamiento Residencial Del Norte - Monte Carlo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164. Fraccionamiento Residencial Del Norte - Monte Carlo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165. Fraccionamiento Residencial Del Valle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166. Fraccionamiento Residencial Hacienda El Rosario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167. Fraccionamiento Residencial Hacienda El Rosario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168. Fraccionamiento Residencial Ibero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169. Fraccionamiento Residencial La Hacienda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170. Fraccionamiento Residencial Los Fresnos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171. Fraccionamiento Residencial Palma 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172. Fraccionamiento Residencial Rincón Del Desierto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173. Fraccionamiento Residencial Tecnológico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174. Fraccionamiento Residencial Victoria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175. Fraccionamiento Rincón De La Hacienda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176. Fraccionamiento Rincón De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177. Fraccionamiento Rincón De La Merced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178. Fraccionamiento Rincón De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179. Fraccionamiento Rincón San José</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180. Fraccionamiento Roma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181. Fraccionamiento San Agustin 1ra.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182. Fraccionamiento San Agustin 2da.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183. Fraccionamiento San Armando Segunda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184. Fraccionamiento San Luciano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185. Fraccionamiento Santa Anita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186. Fraccionamiento Santa Barbara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187. Fraccionamiento Santa Barbara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188. Fraccionamiento Santa Elena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189. Fraccionamiento Santa Fe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190. Fraccionamiento Satélite De La Laguna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191. Fraccionamiento Sección 38</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192. Fraccionamiento Villa Florencia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193. Fraccionamiento Villa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194. Fraccionamiento Villa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195. Fraccionamiento Villas De La Hacienda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196. Fraccionamiento Villas Del Valle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197. Fraccionamiento Villas Residenciales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198. Fraccionamiento Zaragoza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199. Francisco I. Madero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200. Francisco Villa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201. Fuentes Del Sur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202. Granjas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203. Guadalupe Poniente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204. Gustavo Diaz Ordaz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205. Hacienda La Noria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206. Hacienda Santa Maria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207. Hidalgo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208. Hogares Ferrocarrileros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209. Huertos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210. Ignacio Allende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211. Infonavit Alamedas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212. J. Luz Torres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213. Jacarandas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214. Jacarandas Segunda Sección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215. Jacobo Meyer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216. Jardines De California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217. Jardines De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218. Jardines Del Sol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219. Jardines Del Sol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220. Jardines Reforma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221. Jardines Universidad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222. Jesus Maria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223. Jose De Las Fuentes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224. Jose R. </w:t>
      </w:r>
      <w:proofErr w:type="gramStart"/>
      <w:r w:rsidRPr="0011171B">
        <w:rPr>
          <w:rStyle w:val="Ninguno"/>
          <w:rFonts w:ascii="Arial" w:hAnsi="Arial"/>
          <w:sz w:val="20"/>
          <w:szCs w:val="20"/>
          <w:lang w:val="pt-PT"/>
        </w:rPr>
        <w:t>Mijares</w:t>
      </w:r>
      <w:proofErr w:type="gramEnd"/>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225. Joyas De Torreón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226. Joyas Del Desierto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227. Joyas Del Desierto Etapa IV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228. Joyas Del Desierto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229. Joyas Del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230. La Amistad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231. La Arboleda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232. La Capilla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233. La Constancia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234. La Cortina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235. La Dalia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236. La Fe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237. La Fuente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238. La Gloria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239. La Hacienda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240.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241. La Joya - Sin Urbanizar -</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242.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243. La Mina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244. La Muralla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245. La Nogalera Segunda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246. La Perla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247. La Rosa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248. La Union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249. La Vinicola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250. Laguna Sur/Norte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251. Las Acacias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252. Las Arboledas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253. Las Aves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254. Las Aves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255. Las Aves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256. Las Brisas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257. Las Estrellas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258. Las Flores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259. Las Isabeles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260. Las Julietas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261. Las Luisas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262. Las Margaritas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263. Las Mercedes Popular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264. Las Misiones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265. Las Noas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266. Las Puertas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267. Las Quintas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268. Las Quintas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269. Las Torres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270. Lazaro Cardenas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271. Libertad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272. Linea J</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273. Loma 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274. Loma Real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275. Loma Real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276. Loma Real IV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277. Loma Real V Sector-A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278. Lopez Mercado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279. Los Agaves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280. Los Alebrijes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281. Los Almendros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282.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283. Los Angeles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284. Los Cedros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285. Los Monasterios 1ra.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286. Los Monasterios 2da.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287. Los Nogales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288. Los Periodistas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289. Los Portones Residencial 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290. Los Portones Residencial III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291. Los Sauces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292. Los Viñedos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293. Los Viñedos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294. Lucio Blanco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295. Lucio Cabañas Y Nueva Corona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296. Luis Echeverria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297. Maclovio Herrera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298. Mafer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299. Magdalenas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300. Magisterio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301. Magisterio-Iberoamericano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302. Maria Mercado De Lopez Sanchez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303. Martinez Adame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304. Metalúrgica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305. Miguel Alemán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306. Miguel De La Madrid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307. Moctezuma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308. Moderna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309. Montoyeras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310. Morelos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311. Motores John Deere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312. Narciso Mendoza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313. Navarro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314. Nazario Ortiz Garza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315. Nueva Aurora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316. Nueva California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317. Nueva Creación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318. Nueva Laguna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319. Nueva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320. Nueva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321. Nueva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322. Nueva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323. Nuevo Mexico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324. Nuevo Torreón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325. Nuevo Zaragoza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326. Oscar Flores Tapia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327. Palmas Aeropuerto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328. Palmas San Isidro Y Ampl.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329. Pancho Villa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330. Paraíso Del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331. Parque De Innovación Tecnológica (Pit - Torreon)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332. Parque España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333. Parque Industrial La Amistad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334. Parque Industrial Las Américas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335. Parque Industrial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336. Parque Industrial </w:t>
      </w:r>
      <w:proofErr w:type="gramStart"/>
      <w:r w:rsidRPr="0011171B">
        <w:rPr>
          <w:rStyle w:val="Ninguno"/>
          <w:rFonts w:ascii="Arial" w:hAnsi="Arial"/>
          <w:sz w:val="20"/>
          <w:szCs w:val="20"/>
          <w:lang w:val="pt-PT"/>
        </w:rPr>
        <w:t>Oriente -Dictamen</w:t>
      </w:r>
      <w:proofErr w:type="gramEnd"/>
      <w:r w:rsidRPr="0011171B">
        <w:rPr>
          <w:rStyle w:val="Ninguno"/>
          <w:rFonts w:ascii="Arial" w:hAnsi="Arial"/>
          <w:sz w:val="20"/>
          <w:szCs w:val="20"/>
          <w:lang w:val="pt-PT"/>
        </w:rPr>
        <w:t>-</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337. Parque Pymes Torreón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338. Paseo De Las Palmas - Campestre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339. Pedregal Del Valle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340. Peñoles Cerril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341. Perla Del Mar Del Norte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342. Perla Del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343. Plan De Ayala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344. Plan De San Luis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345. Planta Peñoles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346. Plaza Jumbo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347. Polvorera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348. Ponderosa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349. Prados Del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350. Predio Aeropuerto Mieleras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351. Predio El Amparo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352. Primera Rinconada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353. Primero De Mayo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354. Privadas De Allende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355. Privadas De Santa Fe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356. Provisional - Solo Para Las Claves 055-007-023-000 Y 055-007-123-000</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357. Provitec</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358. Puerta De Hierro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359. Puerta 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360. Quinta La Merced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361. Quintas Anna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362. Quintas Del Desierto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363. Quintas Del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364. Quintas Del Sol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365. </w:t>
      </w:r>
      <w:proofErr w:type="gramStart"/>
      <w:r w:rsidRPr="0011171B">
        <w:rPr>
          <w:rStyle w:val="Ninguno"/>
          <w:rFonts w:ascii="Arial" w:hAnsi="Arial"/>
          <w:sz w:val="20"/>
          <w:szCs w:val="20"/>
          <w:lang w:val="pt-PT"/>
        </w:rPr>
        <w:t>Quintas Ibero II</w:t>
      </w:r>
      <w:proofErr w:type="gramEnd"/>
      <w:r w:rsidRPr="0011171B">
        <w:rPr>
          <w:rStyle w:val="Ninguno"/>
          <w:rFonts w:ascii="Arial" w:hAnsi="Arial"/>
          <w:sz w:val="20"/>
          <w:szCs w:val="20"/>
          <w:lang w:val="pt-PT"/>
        </w:rPr>
        <w:t xml:space="preserve">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366. Quintas Isabela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367. Quintas La Perla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368. Quintas Los Nogales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369. Quintas San Antonio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370. Quintas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371. Rastro Municipal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372. Real Del Sol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373. Real San Agustin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374. Recintos Villas Universidad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375. </w:t>
      </w:r>
      <w:proofErr w:type="gramStart"/>
      <w:r w:rsidRPr="0011171B">
        <w:rPr>
          <w:rStyle w:val="Ninguno"/>
          <w:rFonts w:ascii="Arial" w:hAnsi="Arial"/>
          <w:sz w:val="20"/>
          <w:szCs w:val="20"/>
          <w:lang w:val="pt-PT"/>
        </w:rPr>
        <w:t>Residencial Alpes</w:t>
      </w:r>
      <w:proofErr w:type="gramEnd"/>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376. Residencial Camino 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377. Residencial Cumbres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378. Residencial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379. Residencial Del Norte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380. Residencial Del Norte - Lindavista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381. </w:t>
      </w:r>
      <w:proofErr w:type="gramStart"/>
      <w:r w:rsidRPr="0011171B">
        <w:rPr>
          <w:rStyle w:val="Ninguno"/>
          <w:rFonts w:ascii="Arial" w:hAnsi="Arial"/>
          <w:sz w:val="20"/>
          <w:szCs w:val="20"/>
          <w:lang w:val="pt-PT"/>
        </w:rPr>
        <w:t>Residencial Galerias</w:t>
      </w:r>
      <w:proofErr w:type="gramEnd"/>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382. Residencial Hacienda San Jose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383. Residencial Las Etnias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384. Residencial Las Trojes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385. Residencial Las Trojes Etapa 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386. Residencial Las Trojes IV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387. Residencial Las </w:t>
      </w:r>
      <w:proofErr w:type="gramStart"/>
      <w:r w:rsidRPr="0011171B">
        <w:rPr>
          <w:rStyle w:val="Ninguno"/>
          <w:rFonts w:ascii="Arial" w:hAnsi="Arial"/>
          <w:sz w:val="20"/>
          <w:szCs w:val="20"/>
          <w:lang w:val="pt-PT"/>
        </w:rPr>
        <w:t>Trojes -Sin</w:t>
      </w:r>
      <w:proofErr w:type="gramEnd"/>
      <w:r w:rsidRPr="0011171B">
        <w:rPr>
          <w:rStyle w:val="Ninguno"/>
          <w:rFonts w:ascii="Arial" w:hAnsi="Arial"/>
          <w:sz w:val="20"/>
          <w:szCs w:val="20"/>
          <w:lang w:val="pt-PT"/>
        </w:rPr>
        <w:t xml:space="preserve">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388. Residencial Las Villas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389. Residencial Las Villas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390. Residencial Las Villas 9na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391. Residencial Las Villas Etapa X</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392. Residencial Las Villas Etapa XI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393. Residencial Las Villas Etapa XII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394. Residencial Las Villas Etapa XIII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395. Residencial Las Villas Etapa XIV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396. Residencial Las Villas Etapa XIX</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397. Residencial Las Villas Etapa XV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398. Residencial Las Villas Etapa XVI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399. Residencial Las Villas Etapa XVII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400. Residencial Las Villas Etapa XVIII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401. Residencial Los Llanos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402. Residencial Los Llanos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403. Residencial Los Portones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404. Residencial Rancho Alegre 1ra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405. Residencial Santiago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406. Residencial Saulo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407. Residencial Senderos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408. Residencial Senderos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409. Residencial Senderos 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410. Residencial Villa Las Palmas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411. Ricardo Flores Magon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412. Riego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413. Rincon Aurora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414. Rincon De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415. Rincon De Las Noas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416. Rincon De Las Trojes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417. Rincon De Los Nogales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418. Rincon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419. Rincon Del Pedregal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420. Rincon Del Sur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421. Rincon Del Valle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422. Rincón Las Etnias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423. Rincón San Angel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424. Rincón San Salvador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425. Rocio Villarreal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426. Rotación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427. Rovirosa</w:t>
      </w:r>
      <w:proofErr w:type="gramStart"/>
      <w:r w:rsidRPr="0011171B">
        <w:rPr>
          <w:rStyle w:val="Ninguno"/>
          <w:rFonts w:ascii="Arial" w:hAnsi="Arial"/>
          <w:sz w:val="20"/>
          <w:szCs w:val="20"/>
          <w:lang w:val="pt-PT"/>
        </w:rPr>
        <w:t xml:space="preserve">  </w:t>
      </w:r>
      <w:proofErr w:type="gramEnd"/>
      <w:r w:rsidRPr="0011171B">
        <w:rPr>
          <w:rStyle w:val="Ninguno"/>
          <w:rFonts w:ascii="Arial" w:hAnsi="Arial"/>
          <w:sz w:val="20"/>
          <w:szCs w:val="20"/>
          <w:lang w:val="pt-PT"/>
        </w:rPr>
        <w:t>Villa California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428. Rovirosa Wade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429. Salvador Allende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430. San Antonio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431. San Armando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432. San Carlos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433. San Diego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434. San Eduardo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435. San Felipe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436. San Isidro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437. San Jeronimo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438. San Joaquin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439. San Marcos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440. San Marino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441. Santa Barbara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442. Santa Maria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443. Santa Sofia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444. Santa Sofia - Sin Urbanizar</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445. Santiago Ramirez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446. Sector Comercial Abastos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447. Segunda Rinconada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448. Sendas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449. Sierra De Las Noas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450. Siglo XX</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451. Sol De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452. Sol De Oriente II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453. Sol De Oriente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454. Tajo Cegado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455. Tierra Y Libertad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456. Toledo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457. Torreón 2000</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458. Torreón Jardin Zona 1 </w:t>
      </w:r>
      <w:proofErr w:type="gramStart"/>
      <w:r w:rsidRPr="0011171B">
        <w:rPr>
          <w:rStyle w:val="Ninguno"/>
          <w:rFonts w:ascii="Arial" w:hAnsi="Arial"/>
          <w:sz w:val="20"/>
          <w:szCs w:val="20"/>
          <w:lang w:val="pt-PT"/>
        </w:rPr>
        <w:t>-Blvd</w:t>
      </w:r>
      <w:proofErr w:type="gramEnd"/>
      <w:r w:rsidRPr="0011171B">
        <w:rPr>
          <w:rStyle w:val="Ninguno"/>
          <w:rFonts w:ascii="Arial" w:hAnsi="Arial"/>
          <w:sz w:val="20"/>
          <w:szCs w:val="20"/>
          <w:lang w:val="pt-PT"/>
        </w:rPr>
        <w:t xml:space="preserve">. Rev.-Laguna Sur A </w:t>
      </w:r>
      <w:proofErr w:type="gramStart"/>
      <w:r w:rsidRPr="0011171B">
        <w:rPr>
          <w:rStyle w:val="Ninguno"/>
          <w:rFonts w:ascii="Arial" w:hAnsi="Arial"/>
          <w:sz w:val="20"/>
          <w:szCs w:val="20"/>
          <w:lang w:val="pt-PT"/>
        </w:rPr>
        <w:t>Sicomoros.</w:t>
      </w:r>
      <w:proofErr w:type="gramEnd"/>
      <w:r w:rsidRPr="0011171B">
        <w:rPr>
          <w:rStyle w:val="Ninguno"/>
          <w:rFonts w:ascii="Arial" w:hAnsi="Arial"/>
          <w:sz w:val="20"/>
          <w:szCs w:val="20"/>
          <w:lang w:val="pt-PT"/>
        </w:rPr>
        <w:t>-Lucio Bco.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459. Torreón Jardin Zona 2-Blvd. Rev.-Central A </w:t>
      </w:r>
      <w:proofErr w:type="gramStart"/>
      <w:r w:rsidRPr="0011171B">
        <w:rPr>
          <w:rStyle w:val="Ninguno"/>
          <w:rFonts w:ascii="Arial" w:hAnsi="Arial"/>
          <w:sz w:val="20"/>
          <w:szCs w:val="20"/>
          <w:lang w:val="pt-PT"/>
        </w:rPr>
        <w:t>Sicomoros.</w:t>
      </w:r>
      <w:proofErr w:type="gramEnd"/>
      <w:r w:rsidRPr="0011171B">
        <w:rPr>
          <w:rStyle w:val="Ninguno"/>
          <w:rFonts w:ascii="Arial" w:hAnsi="Arial"/>
          <w:sz w:val="20"/>
          <w:szCs w:val="20"/>
          <w:lang w:val="pt-PT"/>
        </w:rPr>
        <w:t>-Camp. La Rta.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460. Torreón Jardin Zona 3-Laguna Sur - Cipreses A Lucio </w:t>
      </w:r>
      <w:proofErr w:type="gramStart"/>
      <w:r w:rsidRPr="0011171B">
        <w:rPr>
          <w:rStyle w:val="Ninguno"/>
          <w:rFonts w:ascii="Arial" w:hAnsi="Arial"/>
          <w:sz w:val="20"/>
          <w:szCs w:val="20"/>
          <w:lang w:val="pt-PT"/>
        </w:rPr>
        <w:t>Bco.</w:t>
      </w:r>
      <w:proofErr w:type="gramEnd"/>
      <w:r w:rsidRPr="0011171B">
        <w:rPr>
          <w:rStyle w:val="Ninguno"/>
          <w:rFonts w:ascii="Arial" w:hAnsi="Arial"/>
          <w:sz w:val="20"/>
          <w:szCs w:val="20"/>
          <w:lang w:val="pt-PT"/>
        </w:rPr>
        <w:t>-Camp. La Rta.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461. Torreón Jardin Zona Colector - C. Del Angel A Carcamo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462. Torreón Residencial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463. Torreón Residencial (Fraccionamiento Los Angeles)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464. Torreón Y Anexas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465. Universidad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466. Valle De Los Almendros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467. Valle Del Nazas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468. Valle Dorado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469. Valle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470. Valle Revolución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471. Valle Verde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472. Vallecillos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473. Vallecillos - Centro De Población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474. Veinte De Noviembre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475. Veintiocho De Abril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476. Vencedora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477. Veredas De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478. Veredas De Santa Fe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479. Vicente Guerrero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480. Victoria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481. Villa California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482. Villa Florida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483. Villa Jacarandas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484. Villa Jardín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485. Villa Loretto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486. Villa Los Pinos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487. Villa Nueva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488. Villa Romana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489. Villas Centenario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490. Villas Centenario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491. Villas De La Huerta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492. Villas De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493. Villas De Las Perlas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494. Villas De Las Perlas (Area De Reserva)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495. Villas De Las Perlas </w:t>
      </w:r>
      <w:proofErr w:type="gramStart"/>
      <w:r w:rsidRPr="0011171B">
        <w:rPr>
          <w:rStyle w:val="Ninguno"/>
          <w:rFonts w:ascii="Arial" w:hAnsi="Arial"/>
          <w:sz w:val="20"/>
          <w:szCs w:val="20"/>
          <w:lang w:val="pt-PT"/>
        </w:rPr>
        <w:t>2a.</w:t>
      </w:r>
      <w:proofErr w:type="gramEnd"/>
      <w:r w:rsidRPr="0011171B">
        <w:rPr>
          <w:rStyle w:val="Ninguno"/>
          <w:rFonts w:ascii="Arial" w:hAnsi="Arial"/>
          <w:sz w:val="20"/>
          <w:szCs w:val="20"/>
          <w:lang w:val="pt-PT"/>
        </w:rPr>
        <w:t xml:space="preserve">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496. Villas De San Angel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497. Villas Del Bosque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498. Villas Del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499. Villas Del Renacimiento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500. Villas Del Renacimiento (Sector 15 Y 16)</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501. Villas Del Renacimiento 3ra.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502. Villas Del Renacimiento </w:t>
      </w:r>
      <w:proofErr w:type="gramStart"/>
      <w:r w:rsidRPr="0011171B">
        <w:rPr>
          <w:rStyle w:val="Ninguno"/>
          <w:rFonts w:ascii="Arial" w:hAnsi="Arial"/>
          <w:sz w:val="20"/>
          <w:szCs w:val="20"/>
          <w:lang w:val="pt-PT"/>
        </w:rPr>
        <w:t>4a.</w:t>
      </w:r>
      <w:proofErr w:type="gramEnd"/>
      <w:r w:rsidRPr="0011171B">
        <w:rPr>
          <w:rStyle w:val="Ninguno"/>
          <w:rFonts w:ascii="Arial" w:hAnsi="Arial"/>
          <w:sz w:val="20"/>
          <w:szCs w:val="20"/>
          <w:lang w:val="pt-PT"/>
        </w:rPr>
        <w:t xml:space="preserve"> Etapa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503. Villas Del Sol</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504. Villas Ibero</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505. Villas La Rosita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506. Villas Las Margaritas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507. Villas Saltillo 400</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508. Villas San Agustin</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509. Villas San Jose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510. Villas Santorini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511. Villas Universidad</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512. Villas Universidad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513. Villas Universidad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514. Villas Universidad Oriente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515. Villas Universidad Oriente Etapa 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516. Villas Universidad Oriente Etapa III</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517. Villas Universidad Oriente Etapa IV</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518. Villas Zaragoza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519. Viñedos De La Joya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520. Viñedos De La Vega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521. Virreyes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522. Vista Alegre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523. Vista Hermosa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524. Wall Mart</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525. Zacatecas</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526. Zaragoza Norte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527. Zona De Restauración - </w:t>
      </w:r>
      <w:proofErr w:type="gramStart"/>
      <w:r w:rsidRPr="0011171B">
        <w:rPr>
          <w:rStyle w:val="Ninguno"/>
          <w:rFonts w:ascii="Arial" w:hAnsi="Arial"/>
          <w:sz w:val="20"/>
          <w:szCs w:val="20"/>
          <w:lang w:val="pt-PT"/>
        </w:rPr>
        <w:t>Cerro</w:t>
      </w:r>
      <w:proofErr w:type="gramEnd"/>
      <w:r w:rsidRPr="0011171B">
        <w:rPr>
          <w:rStyle w:val="Ninguno"/>
          <w:rFonts w:ascii="Arial" w:hAnsi="Arial"/>
          <w:sz w:val="20"/>
          <w:szCs w:val="20"/>
          <w:lang w:val="pt-PT"/>
        </w:rPr>
        <w:t xml:space="preserve"> De Las Noas</w:t>
      </w:r>
    </w:p>
    <w:p w:rsidR="00E913CC" w:rsidRPr="0011171B" w:rsidRDefault="00E913CC" w:rsidP="00E913CC">
      <w:pPr>
        <w:pStyle w:val="CuerpoA"/>
        <w:spacing w:line="259" w:lineRule="auto"/>
        <w:rPr>
          <w:rStyle w:val="Ninguno"/>
          <w:rFonts w:ascii="Arial" w:eastAsia="Arial" w:hAnsi="Arial" w:cs="Arial"/>
          <w:sz w:val="20"/>
          <w:szCs w:val="20"/>
          <w:lang w:val="pt-PT"/>
        </w:rPr>
      </w:pPr>
    </w:p>
    <w:p w:rsidR="00E913CC" w:rsidRPr="0011171B" w:rsidRDefault="00E913CC" w:rsidP="00E913CC">
      <w:pPr>
        <w:pStyle w:val="CuerpoA"/>
        <w:spacing w:line="259" w:lineRule="auto"/>
        <w:rPr>
          <w:rStyle w:val="Ninguno"/>
          <w:rFonts w:ascii="Arial" w:eastAsia="Arial" w:hAnsi="Arial" w:cs="Arial"/>
          <w:b/>
          <w:bCs/>
          <w:sz w:val="20"/>
          <w:szCs w:val="20"/>
          <w:lang w:val="pt-PT"/>
        </w:rPr>
      </w:pPr>
      <w:r w:rsidRPr="0011171B">
        <w:rPr>
          <w:rStyle w:val="Ninguno"/>
          <w:rFonts w:ascii="Arial" w:hAnsi="Arial"/>
          <w:b/>
          <w:bCs/>
          <w:sz w:val="20"/>
          <w:szCs w:val="20"/>
          <w:lang w:val="pt-PT"/>
        </w:rPr>
        <w:t>EJIDOS</w:t>
      </w:r>
    </w:p>
    <w:p w:rsidR="00E913CC" w:rsidRPr="0011171B" w:rsidRDefault="00E913CC" w:rsidP="00E913CC">
      <w:pPr>
        <w:pStyle w:val="CuerpoA"/>
        <w:spacing w:line="259" w:lineRule="auto"/>
        <w:rPr>
          <w:rStyle w:val="Ninguno"/>
          <w:rFonts w:ascii="Arial" w:eastAsia="Arial" w:hAnsi="Arial" w:cs="Arial"/>
          <w:sz w:val="20"/>
          <w:szCs w:val="20"/>
          <w:lang w:val="pt-PT"/>
        </w:rPr>
      </w:pP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 Ejido Albia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 Ejido Albia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 Ejido Ana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 Ejido Ana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5. Ejido El Aguila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 Ejido El Aguila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7. Ejido El Capricho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8. Ejido El Pacifico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9. Ejido El Pacifico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10. Ejido El Peru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11. Ejido El Peru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12. Ejido El Ranchito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13. Ejido El Ranchito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14. Ejido El Tajito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15. Ejido El Tajito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16. Ejido Flores Magon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17. Ejido Flores Magon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18. Ejido Ignacio Allende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19. Ejido Ignacio Allende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 xml:space="preserve">20. Ejido Juan Eugenio </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21. Ejido La Concha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22. Ejido La Concha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23. Ejido La Conchita Roja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24. Ejido La Conchita Roja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25. Ejido La Fe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26. Ejido La Fe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27. Ejido La Joya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28. Ejido La Joya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29. Ejido La Libertad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30. Ejido La Libertad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31. Ejido La Merced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32. Ejido La Merced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33. Ejido La Palma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34. Ejido La Palma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35. Ejido La Partida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36. Ejido La Partida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37. Ejido La Paz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38. Ejido La Paz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39. Ejido La Perla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40. Ejido La Perla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41. Ejido La Rosita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42. Ejido La Rosita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43. Ejido La Union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44. Ejido La Union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45. Ejido Los Arenales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46. Ejido Los Arenales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47. Ejido Los Rodriguez</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48. Ejido Paso Del Aguila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49. Ejido Paso Del Aguila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lastRenderedPageBreak/>
        <w:t>50. Ejido Rancho Alegre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51. Ejido Rancho Alegre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52. Ejido San Agustin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53. Ejido San Agustin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54. Ejido San Antonio De Los Bravos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55. Ejido San Antonio De Los Bravos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56. Ejido San Esteban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57. Ejido San Esteban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58. Ejido San Luis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59. Ejido San Luis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60. Ejido Santa Fe</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61. Ejido Santa Fe - Area Parcelada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62. Ejido Santa Fe - Area Urbana</w:t>
      </w:r>
    </w:p>
    <w:p w:rsidR="00E913CC" w:rsidRPr="0011171B" w:rsidRDefault="00E913CC" w:rsidP="00E913CC">
      <w:pPr>
        <w:pStyle w:val="CuerpoA"/>
        <w:spacing w:line="259" w:lineRule="auto"/>
        <w:rPr>
          <w:rStyle w:val="Ninguno"/>
          <w:rFonts w:ascii="Arial" w:eastAsia="Arial" w:hAnsi="Arial" w:cs="Arial"/>
          <w:sz w:val="20"/>
          <w:szCs w:val="20"/>
          <w:lang w:val="pt-PT"/>
        </w:rPr>
      </w:pPr>
      <w:r w:rsidRPr="0011171B">
        <w:rPr>
          <w:rStyle w:val="Ninguno"/>
          <w:rFonts w:ascii="Arial" w:hAnsi="Arial"/>
          <w:sz w:val="20"/>
          <w:szCs w:val="20"/>
          <w:lang w:val="pt-PT"/>
        </w:rPr>
        <w:t>63. Ejido Zaragoza</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lang w:val="pt-PT"/>
        </w:rPr>
      </w:pPr>
      <w:r w:rsidRPr="0011171B">
        <w:rPr>
          <w:rStyle w:val="Ninguno"/>
          <w:rFonts w:ascii="Arial" w:hAnsi="Arial"/>
          <w:sz w:val="20"/>
          <w:szCs w:val="20"/>
          <w:lang w:val="pt-PT"/>
        </w:rPr>
        <w:t>64. La Colonia</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lang w:val="pt-PT"/>
        </w:rPr>
      </w:pPr>
      <w:r w:rsidRPr="0011171B">
        <w:rPr>
          <w:rStyle w:val="Ninguno"/>
          <w:rFonts w:ascii="Arial" w:hAnsi="Arial"/>
          <w:sz w:val="20"/>
          <w:szCs w:val="20"/>
          <w:lang w:val="pt-PT"/>
        </w:rPr>
        <w:t>65. La Flor de Jimulco</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lang w:val="pt-PT"/>
        </w:rPr>
      </w:pPr>
      <w:r w:rsidRPr="0011171B">
        <w:rPr>
          <w:rStyle w:val="Ninguno"/>
          <w:rFonts w:ascii="Arial" w:hAnsi="Arial"/>
          <w:sz w:val="20"/>
          <w:szCs w:val="20"/>
          <w:lang w:val="pt-PT"/>
        </w:rPr>
        <w:t>66. Jimulco</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lang w:val="pt-PT"/>
        </w:rPr>
      </w:pPr>
      <w:r w:rsidRPr="0011171B">
        <w:rPr>
          <w:rStyle w:val="Ninguno"/>
          <w:rFonts w:ascii="Arial" w:hAnsi="Arial"/>
          <w:sz w:val="20"/>
          <w:szCs w:val="20"/>
          <w:lang w:val="pt-PT"/>
        </w:rPr>
        <w:t>67. La Trinidad</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lang w:val="pt-PT"/>
        </w:rPr>
      </w:pPr>
      <w:r w:rsidRPr="0011171B">
        <w:rPr>
          <w:rStyle w:val="Ninguno"/>
          <w:rFonts w:ascii="Arial" w:hAnsi="Arial"/>
          <w:sz w:val="20"/>
          <w:szCs w:val="20"/>
          <w:lang w:val="pt-PT"/>
        </w:rPr>
        <w:t>68. Jalisco</w:t>
      </w:r>
    </w:p>
    <w:p w:rsidR="00E913CC" w:rsidRPr="0011171B" w:rsidRDefault="00E913CC" w:rsidP="00E913CC">
      <w:pPr>
        <w:pStyle w:val="CuerpoA"/>
        <w:spacing w:after="0" w:line="259" w:lineRule="auto"/>
        <w:ind w:right="0" w:firstLine="0"/>
        <w:jc w:val="left"/>
        <w:rPr>
          <w:rStyle w:val="Ninguno"/>
          <w:rFonts w:ascii="Arial" w:hAnsi="Arial"/>
          <w:sz w:val="20"/>
          <w:szCs w:val="20"/>
        </w:rPr>
      </w:pPr>
      <w:r w:rsidRPr="0011171B">
        <w:rPr>
          <w:rStyle w:val="Ninguno"/>
          <w:rFonts w:ascii="Arial" w:hAnsi="Arial"/>
          <w:sz w:val="20"/>
          <w:szCs w:val="20"/>
          <w:lang w:val="pt-PT"/>
        </w:rPr>
        <w:t>69. Juan Eugenio</w:t>
      </w:r>
    </w:p>
    <w:p w:rsidR="00E913CC" w:rsidRPr="0011171B" w:rsidRDefault="00E913CC" w:rsidP="00E913CC">
      <w:pPr>
        <w:pStyle w:val="CuerpoA"/>
        <w:spacing w:after="0" w:line="259" w:lineRule="auto"/>
        <w:ind w:right="0" w:firstLine="0"/>
        <w:jc w:val="left"/>
        <w:rPr>
          <w:rStyle w:val="Ninguno"/>
          <w:rFonts w:ascii="Arial" w:hAnsi="Arial"/>
          <w:sz w:val="20"/>
          <w:szCs w:val="20"/>
        </w:rPr>
      </w:pPr>
      <w:r w:rsidRPr="0011171B">
        <w:rPr>
          <w:rStyle w:val="Ninguno"/>
          <w:rFonts w:ascii="Arial" w:hAnsi="Arial"/>
          <w:sz w:val="20"/>
          <w:szCs w:val="20"/>
        </w:rPr>
        <w:t xml:space="preserve">70. Barreal de Guadalupe </w:t>
      </w:r>
    </w:p>
    <w:p w:rsidR="00E913CC" w:rsidRPr="0011171B" w:rsidRDefault="00E913CC" w:rsidP="00E913CC">
      <w:pPr>
        <w:pStyle w:val="CuerpoA"/>
        <w:spacing w:after="0" w:line="259" w:lineRule="auto"/>
        <w:ind w:right="0" w:firstLine="0"/>
        <w:jc w:val="left"/>
        <w:rPr>
          <w:rStyle w:val="Ninguno"/>
          <w:rFonts w:ascii="Arial" w:hAnsi="Arial"/>
          <w:sz w:val="20"/>
          <w:szCs w:val="20"/>
        </w:rPr>
      </w:pPr>
      <w:r w:rsidRPr="0011171B">
        <w:rPr>
          <w:rStyle w:val="Ninguno"/>
          <w:rFonts w:ascii="Arial" w:hAnsi="Arial"/>
          <w:sz w:val="20"/>
          <w:szCs w:val="20"/>
        </w:rPr>
        <w:t xml:space="preserve">71. Pozo de Calvo  </w:t>
      </w:r>
    </w:p>
    <w:p w:rsidR="00E913CC" w:rsidRPr="0011171B" w:rsidRDefault="00E913CC" w:rsidP="00E913CC">
      <w:pPr>
        <w:pStyle w:val="CuerpoA"/>
        <w:spacing w:after="0" w:line="259" w:lineRule="auto"/>
        <w:ind w:right="0" w:firstLine="0"/>
        <w:jc w:val="left"/>
        <w:rPr>
          <w:rStyle w:val="Ninguno"/>
          <w:rFonts w:ascii="Arial" w:hAnsi="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1"/>
        <w:rPr>
          <w:rStyle w:val="Ninguno"/>
          <w:rFonts w:ascii="Arial" w:eastAsia="Arial" w:hAnsi="Arial" w:cs="Arial"/>
          <w:sz w:val="20"/>
          <w:szCs w:val="20"/>
        </w:rPr>
      </w:pPr>
      <w:r w:rsidRPr="0011171B">
        <w:rPr>
          <w:rStyle w:val="Ninguno"/>
          <w:rFonts w:ascii="Arial" w:hAnsi="Arial"/>
          <w:sz w:val="20"/>
          <w:szCs w:val="20"/>
        </w:rPr>
        <w:t xml:space="preserve">Población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8. </w:t>
      </w:r>
      <w:r w:rsidRPr="0011171B">
        <w:rPr>
          <w:rStyle w:val="Ninguno"/>
          <w:rFonts w:ascii="Arial" w:hAnsi="Arial"/>
          <w:sz w:val="20"/>
          <w:szCs w:val="20"/>
        </w:rPr>
        <w:t xml:space="preserve">Son habitantes del Municipio de Torreón, Coahuila, las personas que residen dentro de su territorio, habitualmente y por un período mayor de seis meses.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Las personas que transitan o se encuentran temporalmente en el Municipio de Torreón, Coahuila, tienen la categorí</w:t>
      </w:r>
      <w:r w:rsidRPr="0011171B">
        <w:rPr>
          <w:rStyle w:val="Ninguno"/>
          <w:rFonts w:ascii="Arial" w:hAnsi="Arial"/>
          <w:sz w:val="20"/>
          <w:szCs w:val="20"/>
          <w:lang w:val="nl-NL"/>
        </w:rPr>
        <w:t>a de transe</w:t>
      </w:r>
      <w:r w:rsidRPr="0011171B">
        <w:rPr>
          <w:rStyle w:val="Ninguno"/>
          <w:rFonts w:ascii="Arial" w:hAnsi="Arial"/>
          <w:sz w:val="20"/>
          <w:szCs w:val="20"/>
        </w:rPr>
        <w:t>ú</w:t>
      </w:r>
      <w:r w:rsidRPr="0011171B">
        <w:rPr>
          <w:rStyle w:val="Ninguno"/>
          <w:rFonts w:ascii="Arial" w:hAnsi="Arial"/>
          <w:sz w:val="20"/>
          <w:szCs w:val="20"/>
          <w:lang w:val="pt-PT"/>
        </w:rPr>
        <w:t xml:space="preserve">ntes.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9. </w:t>
      </w:r>
      <w:r w:rsidRPr="0011171B">
        <w:rPr>
          <w:rStyle w:val="Ninguno"/>
          <w:rFonts w:ascii="Arial" w:hAnsi="Arial"/>
          <w:sz w:val="20"/>
          <w:szCs w:val="20"/>
        </w:rPr>
        <w:t xml:space="preserve">Quienes habiten en el Municipio, adquieren la categoría de vecinos por alguna de las siguientes razones: </w:t>
      </w:r>
    </w:p>
    <w:p w:rsidR="00E913CC" w:rsidRPr="0011171B" w:rsidRDefault="00E913CC" w:rsidP="00E913CC">
      <w:pPr>
        <w:pStyle w:val="CuerpoA"/>
        <w:spacing w:after="0" w:line="259" w:lineRule="auto"/>
        <w:ind w:left="779" w:right="0" w:firstLine="0"/>
        <w:jc w:val="left"/>
        <w:rPr>
          <w:rStyle w:val="Ninguno"/>
          <w:rFonts w:ascii="Arial" w:eastAsia="Arial" w:hAnsi="Arial" w:cs="Arial"/>
          <w:sz w:val="20"/>
          <w:szCs w:val="20"/>
        </w:rPr>
      </w:pPr>
    </w:p>
    <w:p w:rsidR="00E913CC" w:rsidRPr="0011171B" w:rsidRDefault="00E913CC" w:rsidP="001C784B">
      <w:pPr>
        <w:pStyle w:val="CuerpoA"/>
        <w:numPr>
          <w:ilvl w:val="0"/>
          <w:numId w:val="14"/>
        </w:numPr>
        <w:ind w:right="0"/>
        <w:rPr>
          <w:rFonts w:ascii="Arial" w:hAnsi="Arial"/>
          <w:sz w:val="20"/>
          <w:szCs w:val="20"/>
        </w:rPr>
      </w:pPr>
      <w:r w:rsidRPr="0011171B">
        <w:rPr>
          <w:rFonts w:ascii="Arial" w:hAnsi="Arial"/>
          <w:sz w:val="20"/>
          <w:szCs w:val="20"/>
        </w:rPr>
        <w:t xml:space="preserve">Por residir efectivamente dentro del territorio del Municipio por un período mayor de seis meses, y </w:t>
      </w:r>
    </w:p>
    <w:p w:rsidR="00E913CC" w:rsidRPr="0011171B" w:rsidRDefault="00E913CC" w:rsidP="001C784B">
      <w:pPr>
        <w:pStyle w:val="CuerpoA"/>
        <w:numPr>
          <w:ilvl w:val="0"/>
          <w:numId w:val="14"/>
        </w:numPr>
        <w:ind w:right="0"/>
        <w:rPr>
          <w:rFonts w:ascii="Arial" w:hAnsi="Arial"/>
          <w:sz w:val="20"/>
          <w:szCs w:val="20"/>
        </w:rPr>
      </w:pPr>
      <w:r w:rsidRPr="0011171B">
        <w:rPr>
          <w:rFonts w:ascii="Arial" w:hAnsi="Arial"/>
          <w:sz w:val="20"/>
          <w:szCs w:val="20"/>
        </w:rPr>
        <w:t>Manifestar expresamente ante la autoridad municipal el propósito de adquirir la vecindad en el territorio.</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10. </w:t>
      </w:r>
      <w:r w:rsidRPr="0011171B">
        <w:rPr>
          <w:rStyle w:val="Ninguno"/>
          <w:rFonts w:ascii="Arial" w:hAnsi="Arial"/>
          <w:sz w:val="20"/>
          <w:szCs w:val="20"/>
        </w:rPr>
        <w:t xml:space="preserve">La vecindad se pierde por dejar de residir en el territorio del Municipio durante más de seis meses continuos, excepto en los siguientes casos: </w:t>
      </w:r>
    </w:p>
    <w:p w:rsidR="00E913CC" w:rsidRPr="0011171B" w:rsidRDefault="00E913CC" w:rsidP="00E913CC">
      <w:pPr>
        <w:pStyle w:val="CuerpoA"/>
        <w:spacing w:after="0" w:line="259" w:lineRule="auto"/>
        <w:ind w:left="919" w:right="0" w:firstLine="0"/>
        <w:jc w:val="left"/>
        <w:rPr>
          <w:rStyle w:val="Ninguno"/>
          <w:rFonts w:ascii="Arial" w:eastAsia="Arial" w:hAnsi="Arial" w:cs="Arial"/>
          <w:sz w:val="20"/>
          <w:szCs w:val="20"/>
        </w:rPr>
      </w:pPr>
    </w:p>
    <w:p w:rsidR="00E913CC" w:rsidRPr="0011171B" w:rsidRDefault="00E913CC" w:rsidP="001C784B">
      <w:pPr>
        <w:pStyle w:val="CuerpoA"/>
        <w:numPr>
          <w:ilvl w:val="0"/>
          <w:numId w:val="16"/>
        </w:numPr>
        <w:spacing w:after="1" w:line="240" w:lineRule="auto"/>
        <w:ind w:right="0"/>
        <w:jc w:val="left"/>
        <w:rPr>
          <w:rFonts w:ascii="Arial" w:hAnsi="Arial"/>
          <w:sz w:val="20"/>
          <w:szCs w:val="20"/>
        </w:rPr>
      </w:pPr>
      <w:r w:rsidRPr="0011171B">
        <w:rPr>
          <w:rFonts w:ascii="Arial" w:hAnsi="Arial"/>
          <w:sz w:val="20"/>
          <w:szCs w:val="20"/>
        </w:rPr>
        <w:lastRenderedPageBreak/>
        <w:t xml:space="preserve">Por ausencia, en virtud de comisión de servicio público del Municipio, del Estado, de la Federación o de sus entidades paraestatales o paramunicipales, incluyendo la prestación de servicios militares en las Fuerzas Armadas. </w:t>
      </w:r>
    </w:p>
    <w:p w:rsidR="00E913CC" w:rsidRPr="0011171B" w:rsidRDefault="00E913CC" w:rsidP="001C784B">
      <w:pPr>
        <w:pStyle w:val="CuerpoA"/>
        <w:numPr>
          <w:ilvl w:val="0"/>
          <w:numId w:val="16"/>
        </w:numPr>
        <w:ind w:right="0"/>
        <w:jc w:val="left"/>
        <w:rPr>
          <w:rFonts w:ascii="Arial" w:hAnsi="Arial"/>
          <w:sz w:val="20"/>
          <w:szCs w:val="20"/>
        </w:rPr>
      </w:pPr>
      <w:r w:rsidRPr="0011171B">
        <w:rPr>
          <w:rFonts w:ascii="Arial" w:hAnsi="Arial"/>
          <w:sz w:val="20"/>
          <w:szCs w:val="20"/>
        </w:rPr>
        <w:t xml:space="preserve">Por ausencia en virtud del desempeño de cargos de elección popular. </w:t>
      </w:r>
    </w:p>
    <w:p w:rsidR="00E913CC" w:rsidRPr="0011171B" w:rsidRDefault="00E913CC" w:rsidP="001C784B">
      <w:pPr>
        <w:pStyle w:val="CuerpoA"/>
        <w:numPr>
          <w:ilvl w:val="0"/>
          <w:numId w:val="16"/>
        </w:numPr>
        <w:spacing w:after="0" w:line="259" w:lineRule="auto"/>
        <w:ind w:right="0"/>
        <w:jc w:val="left"/>
        <w:rPr>
          <w:rFonts w:ascii="Arial" w:hAnsi="Arial"/>
          <w:sz w:val="20"/>
          <w:szCs w:val="20"/>
        </w:rPr>
      </w:pPr>
      <w:r w:rsidRPr="0011171B">
        <w:rPr>
          <w:rStyle w:val="Ninguno"/>
          <w:rFonts w:ascii="Arial" w:hAnsi="Arial"/>
          <w:sz w:val="20"/>
          <w:szCs w:val="20"/>
        </w:rPr>
        <w:t>Por ausencia debida a la realización de estudios científicos, profesionales o artí</w:t>
      </w:r>
      <w:r w:rsidRPr="0011171B">
        <w:rPr>
          <w:rStyle w:val="Ninguno"/>
          <w:rFonts w:ascii="Arial" w:hAnsi="Arial"/>
          <w:sz w:val="20"/>
          <w:szCs w:val="20"/>
          <w:lang w:val="pt-PT"/>
        </w:rPr>
        <w:t xml:space="preserve">sticos.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11. </w:t>
      </w:r>
      <w:r w:rsidRPr="0011171B">
        <w:rPr>
          <w:rStyle w:val="Ninguno"/>
          <w:rFonts w:ascii="Arial" w:hAnsi="Arial"/>
          <w:sz w:val="20"/>
          <w:szCs w:val="20"/>
        </w:rPr>
        <w:t xml:space="preserve">Todas las personas que habiten en el Municipio a saber: </w:t>
      </w:r>
      <w:r w:rsidRPr="0011171B">
        <w:rPr>
          <w:rStyle w:val="Ninguno"/>
          <w:rFonts w:ascii="Arial" w:hAnsi="Arial"/>
          <w:sz w:val="20"/>
          <w:szCs w:val="20"/>
          <w:u w:color="0432FF"/>
        </w:rPr>
        <w:t>mujeres, niñas, niños, hombres, adolescentes y jóvenes, personas adultas mayores, personas con discapacidad, indígenas, migrantes, transeúntes, grupos vulnerables, personas LGBTTTI (Lesbianas, Gays, Bisexuales, Transexuales, Transgénero, Travesti e Intersexuales, según el criterio tomado de la Corte Interamericana de Derechos Humanos, Opinión Consultiva OC-24/17 del 24 de noviembre de 2017), transeúntes, adicionalmente a los</w:t>
      </w:r>
      <w:r w:rsidR="00C417FC">
        <w:rPr>
          <w:rStyle w:val="Ninguno"/>
          <w:rFonts w:ascii="Arial" w:hAnsi="Arial"/>
          <w:sz w:val="20"/>
          <w:szCs w:val="20"/>
          <w:u w:color="0432FF"/>
        </w:rPr>
        <w:t xml:space="preserve"> </w:t>
      </w:r>
      <w:r w:rsidRPr="0011171B">
        <w:rPr>
          <w:rStyle w:val="Ninguno"/>
          <w:rFonts w:ascii="Arial" w:hAnsi="Arial"/>
          <w:sz w:val="20"/>
          <w:szCs w:val="20"/>
          <w:u w:color="0432FF"/>
        </w:rPr>
        <w:t xml:space="preserve">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w:t>
      </w:r>
      <w:r w:rsidRPr="0011171B">
        <w:rPr>
          <w:rStyle w:val="Ninguno"/>
          <w:rFonts w:ascii="Arial" w:hAnsi="Arial"/>
          <w:sz w:val="20"/>
          <w:szCs w:val="20"/>
        </w:rPr>
        <w:t>la Constitució</w:t>
      </w:r>
      <w:r w:rsidRPr="0011171B">
        <w:rPr>
          <w:rStyle w:val="Ninguno"/>
          <w:rFonts w:ascii="Arial" w:hAnsi="Arial"/>
          <w:sz w:val="20"/>
          <w:szCs w:val="20"/>
          <w:lang w:val="de-DE"/>
        </w:rPr>
        <w:t>n Pol</w:t>
      </w:r>
      <w:r w:rsidRPr="0011171B">
        <w:rPr>
          <w:rStyle w:val="Ninguno"/>
          <w:rFonts w:ascii="Arial" w:hAnsi="Arial"/>
          <w:sz w:val="20"/>
          <w:szCs w:val="20"/>
        </w:rPr>
        <w:t>íti</w:t>
      </w:r>
      <w:r w:rsidR="00CC4042">
        <w:rPr>
          <w:rStyle w:val="Ninguno"/>
          <w:rFonts w:ascii="Arial" w:hAnsi="Arial"/>
          <w:sz w:val="20"/>
          <w:szCs w:val="20"/>
        </w:rPr>
        <w:t xml:space="preserve">ca del Estado </w:t>
      </w:r>
      <w:r w:rsidRPr="0011171B">
        <w:rPr>
          <w:rStyle w:val="Ninguno"/>
          <w:rFonts w:ascii="Arial" w:hAnsi="Arial"/>
          <w:sz w:val="20"/>
          <w:szCs w:val="20"/>
        </w:rPr>
        <w:t xml:space="preserve"> de Coahuila de Zaragoza, </w:t>
      </w:r>
      <w:r w:rsidRPr="0011171B">
        <w:rPr>
          <w:rStyle w:val="Ninguno"/>
          <w:rFonts w:ascii="Arial" w:hAnsi="Arial"/>
          <w:sz w:val="20"/>
          <w:szCs w:val="20"/>
          <w:u w:color="0432FF"/>
        </w:rPr>
        <w:t>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r w:rsidRPr="0011171B">
        <w:rPr>
          <w:rStyle w:val="Ninguno"/>
          <w:rFonts w:ascii="Arial" w:hAnsi="Arial"/>
          <w:sz w:val="20"/>
          <w:szCs w:val="20"/>
        </w:rPr>
        <w:t xml:space="preserve"> tienen los siguientes derechos: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18"/>
        </w:numPr>
        <w:ind w:right="0"/>
        <w:rPr>
          <w:rFonts w:ascii="Arial" w:hAnsi="Arial"/>
          <w:sz w:val="20"/>
          <w:szCs w:val="20"/>
        </w:rPr>
      </w:pPr>
      <w:r w:rsidRPr="0011171B">
        <w:rPr>
          <w:rFonts w:ascii="Arial" w:hAnsi="Arial"/>
          <w:sz w:val="20"/>
          <w:szCs w:val="20"/>
        </w:rPr>
        <w:t>Utilizar los servicios públicos que preste el Municipio de acuerdo con los requisitos que establece este Bando, los Reglamentos Municipales respectivos y demás ordenamientos legales aplicables;</w:t>
      </w:r>
    </w:p>
    <w:p w:rsidR="00E913CC" w:rsidRPr="0011171B" w:rsidRDefault="00E913CC" w:rsidP="001C784B">
      <w:pPr>
        <w:pStyle w:val="CuerpoA"/>
        <w:numPr>
          <w:ilvl w:val="0"/>
          <w:numId w:val="18"/>
        </w:numPr>
        <w:ind w:right="0"/>
        <w:rPr>
          <w:rFonts w:ascii="Arial" w:hAnsi="Arial"/>
          <w:sz w:val="20"/>
          <w:szCs w:val="20"/>
        </w:rPr>
      </w:pPr>
      <w:r w:rsidRPr="0011171B">
        <w:rPr>
          <w:rFonts w:ascii="Arial" w:hAnsi="Arial"/>
          <w:sz w:val="20"/>
          <w:szCs w:val="20"/>
        </w:rPr>
        <w:t xml:space="preserve">Ser atendidos por las autoridades municipales en todo asunto relacionado con la calidad de habitante o transeúnte, de acuerdo con las atribuciones de dichas autoridades; </w:t>
      </w:r>
    </w:p>
    <w:p w:rsidR="00E913CC" w:rsidRPr="0011171B" w:rsidRDefault="00E913CC" w:rsidP="001C784B">
      <w:pPr>
        <w:pStyle w:val="CuerpoA"/>
        <w:numPr>
          <w:ilvl w:val="0"/>
          <w:numId w:val="18"/>
        </w:numPr>
        <w:ind w:right="0"/>
        <w:rPr>
          <w:rFonts w:ascii="Arial" w:hAnsi="Arial"/>
          <w:sz w:val="20"/>
          <w:szCs w:val="20"/>
        </w:rPr>
      </w:pPr>
      <w:r w:rsidRPr="0011171B">
        <w:rPr>
          <w:rStyle w:val="Ninguno"/>
          <w:rFonts w:ascii="Arial" w:hAnsi="Arial"/>
          <w:sz w:val="20"/>
          <w:szCs w:val="20"/>
        </w:rPr>
        <w:t>Recibir los beneficios de las obras pú</w:t>
      </w:r>
      <w:r w:rsidRPr="0011171B">
        <w:rPr>
          <w:rStyle w:val="Ninguno"/>
          <w:rFonts w:ascii="Arial" w:hAnsi="Arial"/>
          <w:sz w:val="20"/>
          <w:szCs w:val="20"/>
          <w:lang w:val="pt-PT"/>
        </w:rPr>
        <w:t>blicas de inter</w:t>
      </w:r>
      <w:r w:rsidRPr="0011171B">
        <w:rPr>
          <w:rStyle w:val="Ninguno"/>
          <w:rFonts w:ascii="Arial" w:hAnsi="Arial"/>
          <w:sz w:val="20"/>
          <w:szCs w:val="20"/>
        </w:rPr>
        <w:t>és colectivo que realicen las dependencias municipales;</w:t>
      </w:r>
    </w:p>
    <w:p w:rsidR="00E913CC" w:rsidRPr="0011171B" w:rsidRDefault="00E913CC" w:rsidP="001C784B">
      <w:pPr>
        <w:pStyle w:val="CuerpoA"/>
        <w:numPr>
          <w:ilvl w:val="0"/>
          <w:numId w:val="18"/>
        </w:numPr>
        <w:ind w:right="0"/>
        <w:rPr>
          <w:rFonts w:ascii="Arial" w:hAnsi="Arial"/>
          <w:sz w:val="20"/>
          <w:szCs w:val="20"/>
        </w:rPr>
      </w:pPr>
      <w:r w:rsidRPr="0011171B">
        <w:rPr>
          <w:rFonts w:ascii="Arial" w:hAnsi="Arial"/>
          <w:sz w:val="20"/>
          <w:szCs w:val="20"/>
        </w:rPr>
        <w:t xml:space="preserve">Proponer ante las autoridades municipales las medidas o acciones que consideren de utilidad pública; </w:t>
      </w:r>
    </w:p>
    <w:p w:rsidR="00E913CC" w:rsidRPr="0011171B" w:rsidRDefault="00E913CC" w:rsidP="001C784B">
      <w:pPr>
        <w:pStyle w:val="CuerpoA"/>
        <w:numPr>
          <w:ilvl w:val="0"/>
          <w:numId w:val="18"/>
        </w:numPr>
        <w:ind w:right="0"/>
        <w:rPr>
          <w:rFonts w:ascii="Arial" w:hAnsi="Arial"/>
          <w:sz w:val="20"/>
          <w:szCs w:val="20"/>
        </w:rPr>
      </w:pPr>
      <w:r w:rsidRPr="0011171B">
        <w:rPr>
          <w:rFonts w:ascii="Arial" w:hAnsi="Arial"/>
          <w:sz w:val="20"/>
          <w:szCs w:val="20"/>
        </w:rPr>
        <w:t xml:space="preserve">Los demás derechos que se deriven del presente Bandos de Policía y Gobierno, los Reglamentos vigentes en el Municipio o, cualquiera otra disposición de carácter general, expedida por el Ayuntamiento, y </w:t>
      </w:r>
    </w:p>
    <w:p w:rsidR="00E913CC" w:rsidRPr="0011171B" w:rsidRDefault="00E913CC" w:rsidP="001C784B">
      <w:pPr>
        <w:pStyle w:val="CuerpoA"/>
        <w:numPr>
          <w:ilvl w:val="0"/>
          <w:numId w:val="18"/>
        </w:numPr>
        <w:ind w:right="0"/>
        <w:rPr>
          <w:rFonts w:ascii="Arial" w:hAnsi="Arial"/>
          <w:sz w:val="20"/>
          <w:szCs w:val="20"/>
        </w:rPr>
      </w:pPr>
      <w:r w:rsidRPr="0011171B">
        <w:rPr>
          <w:rFonts w:ascii="Arial" w:hAnsi="Arial"/>
          <w:sz w:val="20"/>
          <w:szCs w:val="20"/>
        </w:rPr>
        <w:t>Garantizar el acceso de las mujeres a una vida libre de violencia, tal y como lo establece la Ley General de Acceso de las Mujeres a una Vida Libre de Violencia.</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lang w:val="de-DE"/>
        </w:rPr>
        <w:lastRenderedPageBreak/>
        <w:t>Art</w:t>
      </w:r>
      <w:r w:rsidRPr="0011171B">
        <w:rPr>
          <w:rStyle w:val="Ninguno"/>
          <w:rFonts w:ascii="Arial" w:hAnsi="Arial"/>
          <w:b/>
          <w:bCs/>
          <w:sz w:val="20"/>
          <w:szCs w:val="20"/>
          <w:u w:color="0432FF"/>
        </w:rPr>
        <w:t>í</w:t>
      </w:r>
      <w:r w:rsidRPr="0011171B">
        <w:rPr>
          <w:rStyle w:val="Ninguno"/>
          <w:rFonts w:ascii="Arial" w:hAnsi="Arial"/>
          <w:b/>
          <w:bCs/>
          <w:sz w:val="20"/>
          <w:szCs w:val="20"/>
          <w:u w:color="0432FF"/>
          <w:lang w:val="pt-PT"/>
        </w:rPr>
        <w:t>culo 11.bis DE LA EQUIDAD Y GÉNERO.</w:t>
      </w:r>
      <w:r w:rsidRPr="0011171B">
        <w:rPr>
          <w:rStyle w:val="Ninguno"/>
          <w:rFonts w:ascii="Arial" w:hAnsi="Arial"/>
          <w:sz w:val="20"/>
          <w:szCs w:val="20"/>
          <w:u w:color="0432FF"/>
          <w:lang w:val="pt-PT"/>
        </w:rPr>
        <w:t xml:space="preserve"> Si por exigencias de construcción gramatical, enumeración, orden u otra circunstancia </w:t>
      </w:r>
      <w:proofErr w:type="gramStart"/>
      <w:r w:rsidRPr="0011171B">
        <w:rPr>
          <w:rStyle w:val="Ninguno"/>
          <w:rFonts w:ascii="Arial" w:hAnsi="Arial"/>
          <w:sz w:val="20"/>
          <w:szCs w:val="20"/>
          <w:u w:color="0432FF"/>
          <w:lang w:val="pt-PT"/>
        </w:rPr>
        <w:t>el</w:t>
      </w:r>
      <w:proofErr w:type="gramEnd"/>
      <w:r w:rsidRPr="0011171B">
        <w:rPr>
          <w:rStyle w:val="Ninguno"/>
          <w:rFonts w:ascii="Arial" w:hAnsi="Arial"/>
          <w:sz w:val="20"/>
          <w:szCs w:val="20"/>
          <w:u w:color="0432FF"/>
          <w:lang w:val="pt-PT"/>
        </w:rPr>
        <w:t xml:space="preserve"> presente texto legal usa el género masculino, deberá ser interpretado en sentido igualitario para hombres y mujeres, de modo que éstas y aquéllos puedan adquirir toda clase de derechos y contraer igualmente toda clase de deberes jurídicos.</w:t>
      </w:r>
    </w:p>
    <w:p w:rsidR="00E913CC" w:rsidRPr="0011171B" w:rsidRDefault="00E913CC" w:rsidP="00E913CC">
      <w:pPr>
        <w:pStyle w:val="CuerpoA"/>
        <w:ind w:right="0"/>
        <w:rPr>
          <w:rStyle w:val="Ninguno"/>
          <w:rFonts w:ascii="Arial" w:eastAsia="Arial" w:hAnsi="Arial" w:cs="Arial"/>
          <w:b/>
          <w:bCs/>
          <w:sz w:val="20"/>
          <w:szCs w:val="20"/>
          <w:lang w:val="pt-PT"/>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pt-PT"/>
        </w:rPr>
        <w:t xml:space="preserve">Artículo 12. </w:t>
      </w:r>
      <w:r w:rsidRPr="0011171B">
        <w:rPr>
          <w:rStyle w:val="Ninguno"/>
          <w:rFonts w:ascii="Arial" w:hAnsi="Arial"/>
          <w:sz w:val="20"/>
          <w:szCs w:val="20"/>
        </w:rPr>
        <w:t xml:space="preserve">Quienes habiten en el Municipio o sus transeúntes, en apego a lo que establece </w:t>
      </w:r>
      <w:r w:rsidRPr="0011171B">
        <w:rPr>
          <w:rStyle w:val="Ninguno"/>
          <w:rFonts w:ascii="Arial" w:hAnsi="Arial"/>
          <w:sz w:val="20"/>
          <w:szCs w:val="20"/>
          <w:u w:color="0432FF"/>
        </w:rPr>
        <w:t>la Constitución Política de los Estados Unidos Mexicanos, los Tratados Internacionales en Derechos Humanos de los que el Estado Mexicano forma parte</w:t>
      </w:r>
      <w:r w:rsidR="00C417FC">
        <w:rPr>
          <w:rStyle w:val="Ninguno"/>
          <w:rFonts w:ascii="Arial" w:hAnsi="Arial"/>
          <w:sz w:val="20"/>
          <w:szCs w:val="20"/>
          <w:u w:color="0432FF"/>
        </w:rPr>
        <w:t xml:space="preserve"> </w:t>
      </w:r>
      <w:r w:rsidRPr="0011171B">
        <w:rPr>
          <w:rStyle w:val="Ninguno"/>
          <w:rFonts w:ascii="Arial" w:hAnsi="Arial"/>
          <w:sz w:val="20"/>
          <w:szCs w:val="20"/>
          <w:u w:color="0432FF"/>
        </w:rPr>
        <w:t>y, la Constitució</w:t>
      </w:r>
      <w:r w:rsidRPr="0011171B">
        <w:rPr>
          <w:rStyle w:val="Ninguno"/>
          <w:rFonts w:ascii="Arial" w:hAnsi="Arial"/>
          <w:sz w:val="20"/>
          <w:szCs w:val="20"/>
          <w:u w:color="0432FF"/>
          <w:lang w:val="de-DE"/>
        </w:rPr>
        <w:t>n Pol</w:t>
      </w:r>
      <w:r w:rsidRPr="0011171B">
        <w:rPr>
          <w:rStyle w:val="Ninguno"/>
          <w:rFonts w:ascii="Arial" w:hAnsi="Arial"/>
          <w:sz w:val="20"/>
          <w:szCs w:val="20"/>
          <w:u w:color="0432FF"/>
        </w:rPr>
        <w:t>í</w:t>
      </w:r>
      <w:r w:rsidR="00CC4042">
        <w:rPr>
          <w:rStyle w:val="Ninguno"/>
          <w:rFonts w:ascii="Arial" w:hAnsi="Arial"/>
          <w:sz w:val="20"/>
          <w:szCs w:val="20"/>
          <w:u w:color="0432FF"/>
        </w:rPr>
        <w:t>tica del Estado</w:t>
      </w:r>
      <w:r w:rsidRPr="0011171B">
        <w:rPr>
          <w:rStyle w:val="Ninguno"/>
          <w:rFonts w:ascii="Arial" w:hAnsi="Arial"/>
          <w:sz w:val="20"/>
          <w:szCs w:val="20"/>
          <w:u w:color="0432FF"/>
        </w:rPr>
        <w:t xml:space="preserve"> de Coahuila de Zaragoza</w:t>
      </w:r>
      <w:r w:rsidRPr="0011171B">
        <w:rPr>
          <w:rStyle w:val="Ninguno"/>
          <w:rFonts w:ascii="Arial" w:hAnsi="Arial"/>
          <w:sz w:val="20"/>
          <w:szCs w:val="20"/>
        </w:rPr>
        <w:t xml:space="preserve">, además del marco jurídico que sustenta al presente Bando, tienen las siguientes obligaciones: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20"/>
        </w:numPr>
        <w:ind w:right="0"/>
        <w:rPr>
          <w:rFonts w:ascii="Arial" w:hAnsi="Arial"/>
          <w:sz w:val="20"/>
          <w:szCs w:val="20"/>
        </w:rPr>
      </w:pPr>
      <w:r w:rsidRPr="0011171B">
        <w:rPr>
          <w:rFonts w:ascii="Arial" w:hAnsi="Arial"/>
          <w:sz w:val="20"/>
          <w:szCs w:val="20"/>
        </w:rPr>
        <w:t xml:space="preserve">Respetar las instituciones y autoridades de los gobiernos Federal, Estatal y Municipal, así como acatar sus leyes y reglamentos;  </w:t>
      </w:r>
    </w:p>
    <w:p w:rsidR="00E913CC" w:rsidRPr="0011171B" w:rsidRDefault="00E913CC" w:rsidP="001C784B">
      <w:pPr>
        <w:pStyle w:val="CuerpoA"/>
        <w:numPr>
          <w:ilvl w:val="0"/>
          <w:numId w:val="20"/>
        </w:numPr>
        <w:ind w:right="0"/>
        <w:rPr>
          <w:rFonts w:ascii="Arial" w:hAnsi="Arial"/>
          <w:sz w:val="20"/>
          <w:szCs w:val="20"/>
        </w:rPr>
      </w:pPr>
      <w:r w:rsidRPr="0011171B">
        <w:rPr>
          <w:rFonts w:ascii="Arial" w:hAnsi="Arial"/>
          <w:sz w:val="20"/>
          <w:szCs w:val="20"/>
        </w:rPr>
        <w:t xml:space="preserve">Recibir la educación básica y hacer que sus hijas, hijos o sobre quienes se ejerza la patria potestad, la reciban en la forma prevista por las leyes de la materia </w:t>
      </w:r>
      <w:r w:rsidRPr="0011171B">
        <w:rPr>
          <w:rStyle w:val="Ninguno"/>
          <w:rFonts w:ascii="Arial" w:hAnsi="Arial"/>
          <w:sz w:val="20"/>
          <w:szCs w:val="20"/>
          <w:u w:color="0432FF"/>
        </w:rPr>
        <w:t xml:space="preserve">hasta el nivel medio superior; </w:t>
      </w:r>
    </w:p>
    <w:p w:rsidR="00E913CC" w:rsidRPr="0011171B" w:rsidRDefault="00E913CC" w:rsidP="001C784B">
      <w:pPr>
        <w:pStyle w:val="CuerpoA"/>
        <w:numPr>
          <w:ilvl w:val="0"/>
          <w:numId w:val="20"/>
        </w:numPr>
        <w:ind w:right="0"/>
        <w:rPr>
          <w:rFonts w:ascii="Arial" w:hAnsi="Arial"/>
          <w:sz w:val="20"/>
          <w:szCs w:val="20"/>
        </w:rPr>
      </w:pPr>
      <w:r w:rsidRPr="0011171B">
        <w:rPr>
          <w:rFonts w:ascii="Arial" w:hAnsi="Arial"/>
          <w:sz w:val="20"/>
          <w:szCs w:val="20"/>
        </w:rPr>
        <w:t xml:space="preserve">Cumplir con las obligaciones hacendarias en la forma que lo dispongan las leyes municipales;  </w:t>
      </w:r>
    </w:p>
    <w:p w:rsidR="00E913CC" w:rsidRPr="0011171B" w:rsidRDefault="00E913CC" w:rsidP="001C784B">
      <w:pPr>
        <w:pStyle w:val="CuerpoA"/>
        <w:numPr>
          <w:ilvl w:val="0"/>
          <w:numId w:val="20"/>
        </w:numPr>
        <w:ind w:right="0"/>
        <w:rPr>
          <w:rFonts w:ascii="Arial" w:hAnsi="Arial"/>
          <w:sz w:val="20"/>
          <w:szCs w:val="20"/>
        </w:rPr>
      </w:pPr>
      <w:r w:rsidRPr="0011171B">
        <w:rPr>
          <w:rFonts w:ascii="Arial" w:hAnsi="Arial"/>
          <w:sz w:val="20"/>
          <w:szCs w:val="20"/>
        </w:rPr>
        <w:t xml:space="preserve">Prestar auxilio a las autoridades, cuando para ello sean legalmente requeridos, y </w:t>
      </w:r>
    </w:p>
    <w:p w:rsidR="00E913CC" w:rsidRPr="0011171B" w:rsidRDefault="00E913CC" w:rsidP="001C784B">
      <w:pPr>
        <w:pStyle w:val="CuerpoA"/>
        <w:numPr>
          <w:ilvl w:val="0"/>
          <w:numId w:val="20"/>
        </w:numPr>
        <w:ind w:right="0"/>
        <w:rPr>
          <w:rFonts w:ascii="Arial" w:hAnsi="Arial"/>
          <w:sz w:val="20"/>
          <w:szCs w:val="20"/>
        </w:rPr>
      </w:pPr>
      <w:r w:rsidRPr="0011171B">
        <w:rPr>
          <w:rFonts w:ascii="Arial" w:hAnsi="Arial"/>
          <w:sz w:val="20"/>
          <w:szCs w:val="20"/>
        </w:rPr>
        <w:t xml:space="preserve">Las demás obligaciones que dispongan las leyes, reglamentos y disposiciones administrativas de observancia general.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13. </w:t>
      </w:r>
      <w:r w:rsidRPr="0011171B">
        <w:rPr>
          <w:rStyle w:val="Ninguno"/>
          <w:rFonts w:ascii="Arial" w:hAnsi="Arial"/>
          <w:bCs/>
          <w:sz w:val="20"/>
          <w:szCs w:val="20"/>
          <w:lang w:val="pt-PT"/>
        </w:rPr>
        <w:t>Las y l</w:t>
      </w:r>
      <w:r w:rsidRPr="0011171B">
        <w:rPr>
          <w:rStyle w:val="Ninguno"/>
          <w:rFonts w:ascii="Arial" w:hAnsi="Arial"/>
          <w:sz w:val="20"/>
          <w:szCs w:val="20"/>
        </w:rPr>
        <w:t xml:space="preserve">os habitantes </w:t>
      </w:r>
      <w:proofErr w:type="gramStart"/>
      <w:r w:rsidRPr="0011171B">
        <w:rPr>
          <w:rStyle w:val="Ninguno"/>
          <w:rFonts w:ascii="Arial" w:hAnsi="Arial"/>
          <w:sz w:val="20"/>
          <w:szCs w:val="20"/>
        </w:rPr>
        <w:t>del</w:t>
      </w:r>
      <w:proofErr w:type="gramEnd"/>
      <w:r w:rsidRPr="0011171B">
        <w:rPr>
          <w:rStyle w:val="Ninguno"/>
          <w:rFonts w:ascii="Arial" w:hAnsi="Arial"/>
          <w:sz w:val="20"/>
          <w:szCs w:val="20"/>
        </w:rPr>
        <w:t xml:space="preserve"> Municipio que tengan la categoría de vecindad, tendrán los derechos y obligaciones que se especifiquen en el Código Municipal para el Estado de Coahuila de Zaragoza, el presente Bando, los Reglamentos Municipales y en las diversas disposiciones legales, federales y estatales, que les sean aplicables.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color w:val="FF2600"/>
          <w:sz w:val="20"/>
          <w:szCs w:val="20"/>
          <w:u w:color="FF260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14. </w:t>
      </w:r>
      <w:r w:rsidRPr="0011171B">
        <w:rPr>
          <w:rStyle w:val="Ninguno"/>
          <w:rFonts w:ascii="Arial" w:hAnsi="Arial"/>
          <w:sz w:val="20"/>
          <w:szCs w:val="20"/>
        </w:rPr>
        <w:t xml:space="preserve">Es obligación de todas las autoridades municipales, proteger, prevenir, promover, respetar y garantizar el respeto de los </w:t>
      </w:r>
      <w:r w:rsidRPr="0011171B">
        <w:rPr>
          <w:rStyle w:val="Ninguno"/>
          <w:rFonts w:ascii="Arial" w:hAnsi="Arial"/>
          <w:sz w:val="20"/>
          <w:szCs w:val="20"/>
          <w:u w:color="0432FF"/>
        </w:rPr>
        <w:t xml:space="preserve">derechos humanos y fundamentales </w:t>
      </w:r>
      <w:r w:rsidRPr="0011171B">
        <w:rPr>
          <w:rStyle w:val="Ninguno"/>
          <w:rFonts w:ascii="Arial" w:hAnsi="Arial"/>
          <w:sz w:val="20"/>
          <w:szCs w:val="20"/>
        </w:rPr>
        <w:t xml:space="preserve">que reconoce </w:t>
      </w:r>
      <w:r w:rsidRPr="0011171B">
        <w:rPr>
          <w:rStyle w:val="Ninguno"/>
          <w:rFonts w:ascii="Arial" w:hAnsi="Arial"/>
          <w:sz w:val="20"/>
          <w:szCs w:val="20"/>
          <w:u w:color="0432FF"/>
        </w:rPr>
        <w:t>la Constitución Política de México, los Tratados Internacionales en Derechos Humanos de los cuales el Estado Mexicano forma parte</w:t>
      </w:r>
      <w:r w:rsidRPr="0011171B">
        <w:rPr>
          <w:rStyle w:val="Ninguno"/>
          <w:rFonts w:ascii="Arial" w:hAnsi="Arial"/>
          <w:sz w:val="20"/>
          <w:szCs w:val="20"/>
        </w:rPr>
        <w:t xml:space="preserve"> y la Constitució</w:t>
      </w:r>
      <w:r w:rsidRPr="0011171B">
        <w:rPr>
          <w:rStyle w:val="Ninguno"/>
          <w:rFonts w:ascii="Arial" w:hAnsi="Arial"/>
          <w:sz w:val="20"/>
          <w:szCs w:val="20"/>
          <w:lang w:val="de-DE"/>
        </w:rPr>
        <w:t>n Pol</w:t>
      </w:r>
      <w:r w:rsidRPr="0011171B">
        <w:rPr>
          <w:rStyle w:val="Ninguno"/>
          <w:rFonts w:ascii="Arial" w:hAnsi="Arial"/>
          <w:sz w:val="20"/>
          <w:szCs w:val="20"/>
        </w:rPr>
        <w:t>í</w:t>
      </w:r>
      <w:r w:rsidR="00CC4042">
        <w:rPr>
          <w:rStyle w:val="Ninguno"/>
          <w:rFonts w:ascii="Arial" w:hAnsi="Arial"/>
          <w:sz w:val="20"/>
          <w:szCs w:val="20"/>
        </w:rPr>
        <w:t xml:space="preserve">tica del Estado </w:t>
      </w:r>
      <w:r w:rsidRPr="0011171B">
        <w:rPr>
          <w:rStyle w:val="Ninguno"/>
          <w:rFonts w:ascii="Arial" w:hAnsi="Arial"/>
          <w:sz w:val="20"/>
          <w:szCs w:val="20"/>
        </w:rPr>
        <w:t xml:space="preserve"> de Coahuila de Zaragoza; </w:t>
      </w:r>
      <w:r w:rsidRPr="0011171B">
        <w:rPr>
          <w:rStyle w:val="Ninguno"/>
          <w:rFonts w:ascii="Arial" w:hAnsi="Arial"/>
          <w:sz w:val="20"/>
          <w:szCs w:val="20"/>
          <w:u w:color="0432FF"/>
        </w:rPr>
        <w:t>entre los cuales destacan: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mental,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r w:rsidRPr="0011171B">
        <w:rPr>
          <w:rStyle w:val="Ninguno"/>
          <w:rFonts w:ascii="Arial" w:hAnsi="Arial"/>
          <w:sz w:val="20"/>
          <w:szCs w:val="20"/>
        </w:rPr>
        <w:t xml:space="preserve"> y de quienes se encuentran temporalmente dentro del territorio del Municipio, así como coadyuvar en la organización comunitaria, a efecto de que la ciudadanía y habitantes del Municipio puedan ejercer el derecho de participar en la vida pública. Para ello, vigilarán el cumplimiento </w:t>
      </w:r>
      <w:r w:rsidRPr="0011171B">
        <w:rPr>
          <w:rStyle w:val="Ninguno"/>
          <w:rFonts w:ascii="Arial" w:hAnsi="Arial"/>
          <w:sz w:val="20"/>
          <w:szCs w:val="20"/>
          <w:u w:color="0432FF"/>
        </w:rPr>
        <w:t>de la Ley Estatal de Participación Ciudadana y Reglamento de Participación Ciudadana para el Municipio de Torreón, Coahuila.</w:t>
      </w:r>
    </w:p>
    <w:p w:rsidR="00E913CC" w:rsidRPr="0011171B" w:rsidRDefault="00E913CC" w:rsidP="00E913CC">
      <w:pPr>
        <w:pStyle w:val="CuerpoA"/>
        <w:ind w:right="0"/>
        <w:rPr>
          <w:rStyle w:val="Ninguno"/>
          <w:rFonts w:ascii="Arial" w:eastAsia="Arial" w:hAnsi="Arial" w:cs="Arial"/>
          <w:color w:val="FF2600"/>
          <w:sz w:val="20"/>
          <w:szCs w:val="20"/>
          <w:u w:color="FF2600"/>
        </w:rPr>
      </w:pPr>
    </w:p>
    <w:p w:rsidR="00E913CC" w:rsidRPr="0011171B" w:rsidRDefault="00E913CC" w:rsidP="00E913CC">
      <w:pPr>
        <w:pStyle w:val="CuerpoA"/>
        <w:ind w:right="0"/>
        <w:rPr>
          <w:rStyle w:val="Ninguno"/>
          <w:rFonts w:ascii="Arial" w:eastAsia="Arial" w:hAnsi="Arial" w:cs="Arial"/>
          <w:color w:val="FF2600"/>
          <w:sz w:val="20"/>
          <w:szCs w:val="20"/>
          <w:u w:color="FF2600"/>
        </w:rPr>
      </w:pPr>
    </w:p>
    <w:p w:rsidR="00E913CC" w:rsidRPr="0011171B" w:rsidRDefault="00E913CC" w:rsidP="00E913CC">
      <w:pPr>
        <w:pStyle w:val="CuerpoA"/>
        <w:ind w:right="0"/>
        <w:rPr>
          <w:rStyle w:val="Ninguno"/>
          <w:rFonts w:ascii="Arial" w:eastAsia="Arial" w:hAnsi="Arial" w:cs="Arial"/>
          <w:b/>
          <w:bCs/>
          <w:sz w:val="20"/>
          <w:szCs w:val="20"/>
          <w:u w:color="0432FF"/>
        </w:rPr>
      </w:pPr>
      <w:r w:rsidRPr="0011171B">
        <w:rPr>
          <w:rStyle w:val="Ninguno"/>
          <w:rFonts w:ascii="Arial" w:hAnsi="Arial"/>
          <w:b/>
          <w:bCs/>
          <w:sz w:val="20"/>
          <w:szCs w:val="20"/>
          <w:u w:color="0432FF"/>
        </w:rPr>
        <w:t>14</w:t>
      </w:r>
      <w:proofErr w:type="gramStart"/>
      <w:r w:rsidRPr="0011171B">
        <w:rPr>
          <w:rStyle w:val="Ninguno"/>
          <w:rFonts w:ascii="Arial" w:hAnsi="Arial"/>
          <w:b/>
          <w:bCs/>
          <w:sz w:val="20"/>
          <w:szCs w:val="20"/>
          <w:u w:color="0432FF"/>
        </w:rPr>
        <w:t>.bis</w:t>
      </w:r>
      <w:proofErr w:type="gramEnd"/>
      <w:r w:rsidRPr="0011171B">
        <w:rPr>
          <w:rStyle w:val="Ninguno"/>
          <w:rFonts w:ascii="Arial" w:hAnsi="Arial"/>
          <w:b/>
          <w:bCs/>
          <w:sz w:val="20"/>
          <w:szCs w:val="20"/>
          <w:u w:color="0432FF"/>
        </w:rPr>
        <w:t xml:space="preserve"> Principios orientadores.</w:t>
      </w:r>
    </w:p>
    <w:p w:rsidR="00E913CC" w:rsidRPr="0011171B" w:rsidRDefault="00E913CC" w:rsidP="00E913CC">
      <w:pPr>
        <w:pStyle w:val="CuerpoA"/>
        <w:ind w:right="0"/>
        <w:rPr>
          <w:rStyle w:val="Ninguno"/>
          <w:rFonts w:ascii="Arial" w:eastAsia="Arial" w:hAnsi="Arial" w:cs="Arial"/>
          <w:b/>
          <w:bCs/>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a.-De equidad:</w:t>
      </w:r>
      <w:r w:rsidRPr="0011171B">
        <w:rPr>
          <w:rStyle w:val="Ninguno"/>
          <w:rFonts w:ascii="Arial" w:hAnsi="Arial"/>
          <w:sz w:val="20"/>
          <w:szCs w:val="20"/>
          <w:u w:color="0432FF"/>
        </w:rPr>
        <w:t xml:space="preserve"> Las mujeres, niñas, hombres, niños, personas adultas mayores, personas con discapacidad, indígenas,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b.- Del libre desarrollo de la personalidad:</w:t>
      </w:r>
      <w:r w:rsidRPr="0011171B">
        <w:rPr>
          <w:rStyle w:val="Ninguno"/>
          <w:rFonts w:ascii="Arial" w:hAnsi="Arial"/>
          <w:sz w:val="20"/>
          <w:szCs w:val="20"/>
          <w:u w:color="0432FF"/>
        </w:rPr>
        <w:t xml:space="preserve"> Todas las personas tienen derecho a decidir y elegir su proyecto de vida personal, sin importar origen étnico o nacional, género, edad, discapacidades, condición social, condiciones de salud, condición mental, religión, opiniones, el estado civil o</w:t>
      </w:r>
      <w:r w:rsidR="00CC4042">
        <w:rPr>
          <w:rStyle w:val="Ninguno"/>
          <w:rFonts w:ascii="Arial" w:hAnsi="Arial"/>
          <w:sz w:val="20"/>
          <w:szCs w:val="20"/>
          <w:u w:color="0432FF"/>
        </w:rPr>
        <w:t xml:space="preserve"> </w:t>
      </w:r>
      <w:r w:rsidRPr="0011171B">
        <w:rPr>
          <w:rStyle w:val="Ninguno"/>
          <w:rFonts w:ascii="Arial" w:hAnsi="Arial"/>
          <w:sz w:val="20"/>
          <w:szCs w:val="20"/>
          <w:u w:color="0432FF"/>
        </w:rPr>
        <w:t>las preferencias, orientaciones e identidades sexuales.</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c.- De no discriminació</w:t>
      </w:r>
      <w:r w:rsidRPr="0011171B">
        <w:rPr>
          <w:rStyle w:val="Ninguno"/>
          <w:rFonts w:ascii="Arial" w:hAnsi="Arial"/>
          <w:b/>
          <w:bCs/>
          <w:sz w:val="20"/>
          <w:szCs w:val="20"/>
          <w:u w:color="0432FF"/>
          <w:lang w:val="de-DE"/>
        </w:rPr>
        <w:t>n:</w:t>
      </w:r>
      <w:r w:rsidR="00C417FC">
        <w:rPr>
          <w:rStyle w:val="Ninguno"/>
          <w:rFonts w:ascii="Arial" w:hAnsi="Arial"/>
          <w:sz w:val="20"/>
          <w:szCs w:val="20"/>
          <w:u w:color="0432FF"/>
        </w:rPr>
        <w:t xml:space="preserve"> Se prohí</w:t>
      </w:r>
      <w:r w:rsidRPr="0011171B">
        <w:rPr>
          <w:rStyle w:val="Ninguno"/>
          <w:rFonts w:ascii="Arial" w:hAnsi="Arial"/>
          <w:sz w:val="20"/>
          <w:szCs w:val="20"/>
          <w:u w:color="0432FF"/>
        </w:rPr>
        <w:t xml:space="preserve">be todo tipo de discriminación, 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d.- De no revictimizació</w:t>
      </w:r>
      <w:r w:rsidRPr="0011171B">
        <w:rPr>
          <w:rStyle w:val="Ninguno"/>
          <w:rFonts w:ascii="Arial" w:hAnsi="Arial"/>
          <w:b/>
          <w:bCs/>
          <w:sz w:val="20"/>
          <w:szCs w:val="20"/>
          <w:u w:color="0432FF"/>
          <w:lang w:val="de-DE"/>
        </w:rPr>
        <w:t>n:</w:t>
      </w:r>
      <w:r w:rsidRPr="0011171B">
        <w:rPr>
          <w:rStyle w:val="Ninguno"/>
          <w:rFonts w:ascii="Arial" w:hAnsi="Arial"/>
          <w:sz w:val="20"/>
          <w:szCs w:val="20"/>
          <w:u w:color="0432FF"/>
        </w:rPr>
        <w:t xml:space="preserve"> Debe evitarse la violencia institucional, entendida como cualquier conducta cometida por servidoras o servidores públicos que atente contra la integridad física o emocional de las víctimas directas, indirectas o posibles víctimas. En caso de registrarse un evento de esta naturaleza, la superioridad jerárquica deberá hacer la notificación correspondiente a la instancia competente, para su investigación y en su caso sanción.</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e.- De protección integral a los derechos:</w:t>
      </w:r>
      <w:r w:rsidRPr="0011171B">
        <w:rPr>
          <w:rStyle w:val="Ninguno"/>
          <w:rFonts w:ascii="Arial" w:hAnsi="Arial"/>
          <w:sz w:val="20"/>
          <w:szCs w:val="20"/>
          <w:u w:color="0432FF"/>
        </w:rPr>
        <w:t xml:space="preserve"> Las víctimas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protección para salvaguardar su integridad.</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lastRenderedPageBreak/>
        <w:t xml:space="preserve">f.- </w:t>
      </w:r>
      <w:r w:rsidRPr="0011171B">
        <w:rPr>
          <w:rStyle w:val="Ninguno"/>
          <w:rFonts w:ascii="Arial" w:hAnsi="Arial"/>
          <w:b/>
          <w:bCs/>
          <w:sz w:val="20"/>
          <w:szCs w:val="20"/>
          <w:u w:color="0432FF"/>
          <w:lang w:val="pt-PT"/>
        </w:rPr>
        <w:t>De reserva de identidad:</w:t>
      </w:r>
      <w:r w:rsidRPr="0011171B">
        <w:rPr>
          <w:rStyle w:val="Ninguno"/>
          <w:rFonts w:ascii="Arial" w:hAnsi="Arial"/>
          <w:sz w:val="20"/>
          <w:szCs w:val="20"/>
          <w:u w:color="0432FF"/>
        </w:rPr>
        <w:t xml:space="preserve"> Las servidoras y servidores públicos que intervengan en las diligencias, se abstendrán de divulgar la identidad o datos personales de todas las personas involucradas, en términos de lo establecido por la legislación aplicable.</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g.- De titularidad de derechos:</w:t>
      </w:r>
      <w:r w:rsidRPr="0011171B">
        <w:rPr>
          <w:rStyle w:val="Ninguno"/>
          <w:rFonts w:ascii="Arial" w:hAnsi="Arial"/>
          <w:sz w:val="20"/>
          <w:szCs w:val="20"/>
          <w:u w:color="0432FF"/>
        </w:rPr>
        <w:t xml:space="preserve"> Las mujeres, niñas, hombres, niños, adolescentes y jóvenes, personas adultas mayores, personas con discapacidad, indígenas, migrantes, grupos vulnerables y personas LGBTTTI, son titulares y sujetas plenas de todos los derechos humanos y fundamentales reconocidos en la Constitución Política de México, Tratados Internacionales de Derechos Humanos de los cuales el Estado Mexicano forma parte, opiniones consultivas y jurisprudencia emitida por la Corte Interamericana de Derechos Humanos y de la Suprema Corte de Justicia de la Nación, así como de las leyes secundarias.</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u w:color="0432FF"/>
        </w:rPr>
        <w:t>h.- Principio rector con Perspectiva de Género</w:t>
      </w:r>
      <w:r w:rsidRPr="0011171B">
        <w:rPr>
          <w:rStyle w:val="Ninguno"/>
          <w:rFonts w:ascii="Arial" w:hAnsi="Arial"/>
          <w:sz w:val="20"/>
          <w:szCs w:val="20"/>
          <w:u w:color="0432FF"/>
        </w:rPr>
        <w:t xml:space="preserve">: De acuerdo con lo establecido en la Ley General de Acceso de las Mujeres a una Vida Libre de Violencia, toda interpretación, acción, sanción o cualquiera que sea la acción del Ayuntamiento, sus dependencias y/o a través de sus titulares o personal de la administración pública municipal, deberá considerar de manera diferenciada el impacto que la acción tenga y ser abordada desde una visión científica, analítica y política sobre las mujeres y los hombres. Eliminando las causas de la opresión de género como la desigualdad, la injusticia y la jerarquización de las personas basada en el género. Promover la igualdad entre los géneros a través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IV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Escudo de Armas del Municipio de Torreón, Coahuila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15. </w:t>
      </w:r>
      <w:r w:rsidRPr="0011171B">
        <w:rPr>
          <w:rStyle w:val="Ninguno"/>
          <w:rFonts w:ascii="Arial" w:hAnsi="Arial"/>
          <w:sz w:val="20"/>
          <w:szCs w:val="20"/>
        </w:rPr>
        <w:t xml:space="preserve"> El Escudo de Armas del Municipio, está dividido en tres cuarteles. El cuartel derecho superior, sobre un fondo color amarillo oro, tiene como sí</w:t>
      </w:r>
      <w:r w:rsidRPr="0011171B">
        <w:rPr>
          <w:rStyle w:val="Ninguno"/>
          <w:rFonts w:ascii="Arial" w:hAnsi="Arial"/>
          <w:sz w:val="20"/>
          <w:szCs w:val="20"/>
          <w:lang w:val="it-IT"/>
        </w:rPr>
        <w:t>mbolo un Torre</w:t>
      </w:r>
      <w:r w:rsidRPr="0011171B">
        <w:rPr>
          <w:rStyle w:val="Ninguno"/>
          <w:rFonts w:ascii="Arial" w:hAnsi="Arial"/>
          <w:sz w:val="20"/>
          <w:szCs w:val="20"/>
        </w:rPr>
        <w:t>ó</w:t>
      </w:r>
      <w:r w:rsidRPr="0011171B">
        <w:rPr>
          <w:rStyle w:val="Ninguno"/>
          <w:rFonts w:ascii="Arial" w:hAnsi="Arial"/>
          <w:sz w:val="20"/>
          <w:szCs w:val="20"/>
          <w:lang w:val="pt-PT"/>
        </w:rPr>
        <w:t>n estilizado como alusi</w:t>
      </w:r>
      <w:r w:rsidRPr="0011171B">
        <w:rPr>
          <w:rStyle w:val="Ninguno"/>
          <w:rFonts w:ascii="Arial" w:hAnsi="Arial"/>
          <w:sz w:val="20"/>
          <w:szCs w:val="20"/>
        </w:rPr>
        <w:t>ón al asentamiento humano emanado del capullo de algodón y, en el centro, un sol que recuerda la fuerza del desierto. El cuartel izquierdo superior, sobre un fondo también color amarillo oro, tiene como símbolos del fundamento de la vida de la región: la ganadería lechera, la vid, el trigo, la producción algodonera y la industria. El cuartel inferior, tiene grabados el río Nazas, el puente del ferrocarril sobre el mismo, teniendo como fondo a los cerros del “</w:t>
      </w:r>
      <w:r w:rsidRPr="0011171B">
        <w:rPr>
          <w:rStyle w:val="Ninguno"/>
          <w:rFonts w:ascii="Arial" w:hAnsi="Arial"/>
          <w:sz w:val="20"/>
          <w:szCs w:val="20"/>
          <w:lang w:val="de-DE"/>
        </w:rPr>
        <w:t>Huarache</w:t>
      </w:r>
      <w:r w:rsidRPr="0011171B">
        <w:rPr>
          <w:rStyle w:val="Ninguno"/>
          <w:rFonts w:ascii="Arial" w:hAnsi="Arial"/>
          <w:sz w:val="20"/>
          <w:szCs w:val="20"/>
        </w:rPr>
        <w:t>” y “Calabazas”, que forman el “Cañó</w:t>
      </w:r>
      <w:r w:rsidRPr="0011171B">
        <w:rPr>
          <w:rStyle w:val="Ninguno"/>
          <w:rFonts w:ascii="Arial" w:hAnsi="Arial"/>
          <w:sz w:val="20"/>
          <w:szCs w:val="20"/>
          <w:lang w:val="it-IT"/>
        </w:rPr>
        <w:t>n del Huarache</w:t>
      </w:r>
      <w:r w:rsidRPr="0011171B">
        <w:rPr>
          <w:rStyle w:val="Ninguno"/>
          <w:rFonts w:ascii="Arial" w:hAnsi="Arial"/>
          <w:sz w:val="20"/>
          <w:szCs w:val="20"/>
        </w:rPr>
        <w:t>” y entre ambos, el Sol de la Revolución Mexicana de 1910. En la bordura, la leyenda: “</w:t>
      </w:r>
      <w:r w:rsidRPr="0011171B">
        <w:rPr>
          <w:rStyle w:val="Ninguno"/>
          <w:rFonts w:ascii="Arial" w:hAnsi="Arial"/>
          <w:sz w:val="20"/>
          <w:szCs w:val="20"/>
          <w:lang w:val="it-IT"/>
        </w:rPr>
        <w:t>Torre</w:t>
      </w:r>
      <w:r w:rsidRPr="0011171B">
        <w:rPr>
          <w:rStyle w:val="Ninguno"/>
          <w:rFonts w:ascii="Arial" w:hAnsi="Arial"/>
          <w:sz w:val="20"/>
          <w:szCs w:val="20"/>
        </w:rPr>
        <w:t xml:space="preserve">ón La Perla de la Laguna”. En la parte superior del escudo tiene un Torreón.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16. </w:t>
      </w:r>
      <w:r w:rsidRPr="0011171B">
        <w:rPr>
          <w:rStyle w:val="Ninguno"/>
          <w:rFonts w:ascii="Arial" w:hAnsi="Arial"/>
          <w:sz w:val="20"/>
          <w:szCs w:val="20"/>
        </w:rPr>
        <w:t xml:space="preserve">El nombre y el Escudo del Municipio, forman parte de patrimonio municipal y sólo podrán ser utilizados por las unidades administrativas y autoridades municipales, en documentos de carácter oficial y en los bienes que forman parte del patrimonio municipal. Quienes deseen hacer uso de manera particular, sólo podrán reproducirlos o utilizarlos, previa autorización por </w:t>
      </w:r>
      <w:r w:rsidRPr="0011171B">
        <w:rPr>
          <w:rStyle w:val="Ninguno"/>
          <w:rFonts w:ascii="Arial" w:hAnsi="Arial"/>
          <w:sz w:val="20"/>
          <w:szCs w:val="20"/>
        </w:rPr>
        <w:lastRenderedPageBreak/>
        <w:t xml:space="preserve">escrito del Cabildo. El no acatamiento a esta disposición, será sancionado en los términos que acuerde el Cabildo.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rPr>
        <w:t xml:space="preserve">TÍTULO SEGUNDO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de-DE"/>
        </w:rPr>
        <w:t>SEGURIDAD P</w:t>
      </w:r>
      <w:r w:rsidRPr="0011171B">
        <w:rPr>
          <w:rStyle w:val="Ninguno"/>
          <w:rFonts w:ascii="Arial" w:hAnsi="Arial"/>
          <w:b/>
          <w:bCs/>
          <w:sz w:val="20"/>
          <w:szCs w:val="20"/>
        </w:rPr>
        <w:t xml:space="preserve">ÚBLICA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Generalidades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17.</w:t>
      </w:r>
      <w:r w:rsidRPr="0011171B">
        <w:rPr>
          <w:rStyle w:val="Ninguno"/>
          <w:rFonts w:ascii="Arial" w:hAnsi="Arial"/>
          <w:sz w:val="20"/>
          <w:szCs w:val="20"/>
        </w:rPr>
        <w:t xml:space="preserve"> Son disposiciones de salvaguarda a la Seguridad Pública del Municipio y sus habitantes, contenidos en este Bando y demá</w:t>
      </w:r>
      <w:r w:rsidRPr="0011171B">
        <w:rPr>
          <w:rStyle w:val="Ninguno"/>
          <w:rFonts w:ascii="Arial" w:hAnsi="Arial"/>
          <w:sz w:val="20"/>
          <w:szCs w:val="20"/>
          <w:lang w:val="pt-PT"/>
        </w:rPr>
        <w:t xml:space="preserve">s Reglamentos Municipales: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22"/>
        </w:numPr>
        <w:ind w:right="0"/>
        <w:rPr>
          <w:rFonts w:ascii="Arial" w:hAnsi="Arial"/>
          <w:sz w:val="20"/>
          <w:szCs w:val="20"/>
        </w:rPr>
      </w:pPr>
      <w:r w:rsidRPr="0011171B">
        <w:rPr>
          <w:rStyle w:val="Ninguno"/>
          <w:rFonts w:ascii="Arial" w:hAnsi="Arial"/>
          <w:sz w:val="20"/>
          <w:szCs w:val="20"/>
        </w:rPr>
        <w:t>La seguridad general de la població</w:t>
      </w:r>
      <w:r w:rsidRPr="0011171B">
        <w:rPr>
          <w:rStyle w:val="Ninguno"/>
          <w:rFonts w:ascii="Arial" w:hAnsi="Arial"/>
          <w:sz w:val="20"/>
          <w:szCs w:val="20"/>
          <w:lang w:val="it-IT"/>
        </w:rPr>
        <w:t xml:space="preserve">n del Municipio;  </w:t>
      </w:r>
    </w:p>
    <w:p w:rsidR="00E913CC" w:rsidRPr="0011171B" w:rsidRDefault="00E913CC" w:rsidP="001C784B">
      <w:pPr>
        <w:pStyle w:val="CuerpoA"/>
        <w:numPr>
          <w:ilvl w:val="0"/>
          <w:numId w:val="22"/>
        </w:numPr>
        <w:ind w:right="0"/>
        <w:rPr>
          <w:rFonts w:ascii="Arial" w:hAnsi="Arial"/>
          <w:sz w:val="20"/>
          <w:szCs w:val="20"/>
        </w:rPr>
      </w:pPr>
      <w:r w:rsidRPr="0011171B">
        <w:rPr>
          <w:rStyle w:val="Ninguno"/>
          <w:rFonts w:ascii="Arial" w:hAnsi="Arial"/>
          <w:sz w:val="20"/>
          <w:szCs w:val="20"/>
        </w:rPr>
        <w:t>El orden y la paz pú</w:t>
      </w:r>
      <w:r w:rsidRPr="0011171B">
        <w:rPr>
          <w:rStyle w:val="Ninguno"/>
          <w:rFonts w:ascii="Arial" w:hAnsi="Arial"/>
          <w:sz w:val="20"/>
          <w:szCs w:val="20"/>
          <w:lang w:val="pt-PT"/>
        </w:rPr>
        <w:t xml:space="preserve">blicos;   </w:t>
      </w:r>
    </w:p>
    <w:p w:rsidR="00E913CC" w:rsidRPr="0011171B" w:rsidRDefault="00E913CC" w:rsidP="001C784B">
      <w:pPr>
        <w:pStyle w:val="CuerpoA"/>
        <w:numPr>
          <w:ilvl w:val="0"/>
          <w:numId w:val="22"/>
        </w:numPr>
        <w:ind w:right="0"/>
        <w:rPr>
          <w:rFonts w:ascii="Arial" w:hAnsi="Arial"/>
          <w:sz w:val="20"/>
          <w:szCs w:val="20"/>
          <w:lang w:val="it-IT"/>
        </w:rPr>
      </w:pPr>
      <w:r w:rsidRPr="0011171B">
        <w:rPr>
          <w:rStyle w:val="Ninguno"/>
          <w:rFonts w:ascii="Arial" w:hAnsi="Arial"/>
          <w:sz w:val="20"/>
          <w:szCs w:val="20"/>
          <w:lang w:val="it-IT"/>
        </w:rPr>
        <w:t>El ornato p</w:t>
      </w:r>
      <w:r w:rsidRPr="0011171B">
        <w:rPr>
          <w:rStyle w:val="Ninguno"/>
          <w:rFonts w:ascii="Arial" w:hAnsi="Arial"/>
          <w:sz w:val="20"/>
          <w:szCs w:val="20"/>
        </w:rPr>
        <w:t>ú</w:t>
      </w:r>
      <w:r w:rsidRPr="0011171B">
        <w:rPr>
          <w:rStyle w:val="Ninguno"/>
          <w:rFonts w:ascii="Arial" w:hAnsi="Arial"/>
          <w:sz w:val="20"/>
          <w:szCs w:val="20"/>
          <w:lang w:val="pt-PT"/>
        </w:rPr>
        <w:t xml:space="preserve">blico; </w:t>
      </w:r>
    </w:p>
    <w:p w:rsidR="00E913CC" w:rsidRPr="0011171B" w:rsidRDefault="00E913CC" w:rsidP="001C784B">
      <w:pPr>
        <w:pStyle w:val="CuerpoA"/>
        <w:numPr>
          <w:ilvl w:val="0"/>
          <w:numId w:val="22"/>
        </w:numPr>
        <w:ind w:right="0"/>
        <w:rPr>
          <w:rFonts w:ascii="Arial" w:hAnsi="Arial"/>
          <w:sz w:val="20"/>
          <w:szCs w:val="20"/>
        </w:rPr>
      </w:pPr>
      <w:r w:rsidRPr="0011171B">
        <w:rPr>
          <w:rFonts w:ascii="Arial" w:hAnsi="Arial"/>
          <w:sz w:val="20"/>
          <w:szCs w:val="20"/>
        </w:rPr>
        <w:t xml:space="preserve">La propiedad y el bienestar colectivos;  </w:t>
      </w:r>
    </w:p>
    <w:p w:rsidR="00E913CC" w:rsidRPr="0011171B" w:rsidRDefault="00E913CC" w:rsidP="001C784B">
      <w:pPr>
        <w:pStyle w:val="CuerpoA"/>
        <w:numPr>
          <w:ilvl w:val="0"/>
          <w:numId w:val="22"/>
        </w:numPr>
        <w:ind w:right="0"/>
        <w:rPr>
          <w:rFonts w:ascii="Arial" w:hAnsi="Arial"/>
          <w:sz w:val="20"/>
          <w:szCs w:val="20"/>
        </w:rPr>
      </w:pPr>
      <w:r w:rsidRPr="0011171B">
        <w:rPr>
          <w:rFonts w:ascii="Arial" w:hAnsi="Arial"/>
          <w:sz w:val="20"/>
          <w:szCs w:val="20"/>
        </w:rPr>
        <w:t xml:space="preserve">Proteger la integridad física y moral de sus habitantes;  </w:t>
      </w:r>
    </w:p>
    <w:p w:rsidR="00E913CC" w:rsidRPr="0011171B" w:rsidRDefault="00E913CC" w:rsidP="001C784B">
      <w:pPr>
        <w:pStyle w:val="CuerpoA"/>
        <w:numPr>
          <w:ilvl w:val="0"/>
          <w:numId w:val="22"/>
        </w:numPr>
        <w:ind w:right="0"/>
        <w:rPr>
          <w:rFonts w:ascii="Arial" w:hAnsi="Arial"/>
          <w:sz w:val="20"/>
          <w:szCs w:val="20"/>
        </w:rPr>
      </w:pPr>
      <w:r w:rsidRPr="0011171B">
        <w:rPr>
          <w:rFonts w:ascii="Arial" w:hAnsi="Arial"/>
          <w:sz w:val="20"/>
          <w:szCs w:val="20"/>
        </w:rPr>
        <w:t xml:space="preserve">La seguridad, tranquilidad y el legítimo disfrute de los derechos y libertades de las personas; </w:t>
      </w:r>
    </w:p>
    <w:p w:rsidR="00E913CC" w:rsidRPr="0011171B" w:rsidRDefault="00E913CC" w:rsidP="001C784B">
      <w:pPr>
        <w:pStyle w:val="CuerpoA"/>
        <w:numPr>
          <w:ilvl w:val="0"/>
          <w:numId w:val="22"/>
        </w:numPr>
        <w:ind w:right="0"/>
        <w:rPr>
          <w:rFonts w:ascii="Arial" w:hAnsi="Arial"/>
          <w:sz w:val="20"/>
          <w:szCs w:val="20"/>
        </w:rPr>
      </w:pPr>
      <w:r w:rsidRPr="0011171B">
        <w:rPr>
          <w:rFonts w:ascii="Arial" w:hAnsi="Arial"/>
          <w:sz w:val="20"/>
          <w:szCs w:val="20"/>
        </w:rPr>
        <w:t xml:space="preserve">Promover la participación vecinal y el desarrollo de una cultura cívica, como elementos preventivos que propicien la observancia del presente Bando y demás reglamentos, así como una convivencia armónica y pacífica en el Municipio de Torreón, y </w:t>
      </w:r>
    </w:p>
    <w:p w:rsidR="00E913CC" w:rsidRPr="0011171B" w:rsidRDefault="00E913CC" w:rsidP="001C784B">
      <w:pPr>
        <w:pStyle w:val="CuerpoA"/>
        <w:numPr>
          <w:ilvl w:val="0"/>
          <w:numId w:val="22"/>
        </w:numPr>
        <w:ind w:right="0"/>
        <w:rPr>
          <w:rFonts w:ascii="Arial" w:hAnsi="Arial"/>
          <w:sz w:val="20"/>
          <w:szCs w:val="20"/>
        </w:rPr>
      </w:pPr>
      <w:r w:rsidRPr="0011171B">
        <w:rPr>
          <w:rStyle w:val="Ninguno"/>
          <w:rFonts w:ascii="Arial" w:hAnsi="Arial"/>
          <w:sz w:val="20"/>
          <w:szCs w:val="20"/>
          <w:u w:color="0432FF"/>
        </w:rPr>
        <w:t>Esta autoridad, en el ámbito de sus competencias, tienen la obligación de promover, respetar, proteger y garantizar los derechos humanos de conformidad con los principios de universalidad, interdependencia, indivisibilidad y progresividad</w:t>
      </w:r>
      <w:r w:rsidRPr="0011171B">
        <w:rPr>
          <w:rFonts w:ascii="Arial" w:hAnsi="Arial"/>
          <w:sz w:val="20"/>
          <w:szCs w:val="20"/>
        </w:rPr>
        <w:t>.</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18.</w:t>
      </w:r>
      <w:r w:rsidRPr="0011171B">
        <w:rPr>
          <w:rStyle w:val="Ninguno"/>
          <w:rFonts w:ascii="Arial" w:hAnsi="Arial"/>
          <w:sz w:val="20"/>
          <w:szCs w:val="20"/>
        </w:rPr>
        <w:t xml:space="preserve"> El mando directo de las fuerzas de Seguridad Pública en el Municipio de Torreón, está a cargo de la o el que ocupe la Presidencia Municipal, quien lo ejercerá </w:t>
      </w:r>
      <w:r w:rsidRPr="0011171B">
        <w:rPr>
          <w:rStyle w:val="Ninguno"/>
          <w:rFonts w:ascii="Arial" w:hAnsi="Arial"/>
          <w:sz w:val="20"/>
          <w:szCs w:val="20"/>
          <w:lang w:val="pt-PT"/>
        </w:rPr>
        <w:t>directamente o a trav</w:t>
      </w:r>
      <w:r w:rsidRPr="0011171B">
        <w:rPr>
          <w:rStyle w:val="Ninguno"/>
          <w:rFonts w:ascii="Arial" w:hAnsi="Arial"/>
          <w:sz w:val="20"/>
          <w:szCs w:val="20"/>
        </w:rPr>
        <w:t>és de quien encabeza la Dirección General de Seguridad Pú</w:t>
      </w:r>
      <w:r w:rsidRPr="0011171B">
        <w:rPr>
          <w:rStyle w:val="Ninguno"/>
          <w:rFonts w:ascii="Arial" w:hAnsi="Arial"/>
          <w:sz w:val="20"/>
          <w:szCs w:val="20"/>
          <w:lang w:val="pt-PT"/>
        </w:rPr>
        <w:t xml:space="preserve">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19.</w:t>
      </w:r>
      <w:r w:rsidRPr="0011171B">
        <w:rPr>
          <w:rStyle w:val="Ninguno"/>
          <w:rFonts w:ascii="Arial" w:hAnsi="Arial"/>
          <w:sz w:val="20"/>
          <w:szCs w:val="20"/>
        </w:rPr>
        <w:t xml:space="preserve"> De conformidad con el Código Municipal para el Estado de Coahuila de Zaragoza, dentro del Municipio, la Dirección General de Seguridad Pública Municipal es la institución en la que se delegan las tareas de mantener la tranquilidad y el orden pú</w:t>
      </w:r>
      <w:r w:rsidRPr="0011171B">
        <w:rPr>
          <w:rStyle w:val="Ninguno"/>
          <w:rFonts w:ascii="Arial" w:hAnsi="Arial"/>
          <w:sz w:val="20"/>
          <w:szCs w:val="20"/>
          <w:lang w:val="pt-PT"/>
        </w:rPr>
        <w:t>blico, as</w:t>
      </w:r>
      <w:r w:rsidRPr="0011171B">
        <w:rPr>
          <w:rStyle w:val="Ninguno"/>
          <w:rFonts w:ascii="Arial" w:hAnsi="Arial"/>
          <w:sz w:val="20"/>
          <w:szCs w:val="20"/>
        </w:rPr>
        <w:t xml:space="preserve">í como la de protección a la integridad física de las personas y de sus bienes.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20.</w:t>
      </w:r>
      <w:r w:rsidRPr="0011171B">
        <w:rPr>
          <w:rStyle w:val="Ninguno"/>
          <w:rFonts w:ascii="Arial" w:hAnsi="Arial"/>
          <w:sz w:val="20"/>
          <w:szCs w:val="20"/>
        </w:rPr>
        <w:t xml:space="preserve"> La Dirección General de Seguridad Pública Municipal y </w:t>
      </w:r>
      <w:r w:rsidRPr="0011171B">
        <w:rPr>
          <w:rStyle w:val="Ninguno"/>
          <w:rFonts w:ascii="Arial" w:hAnsi="Arial"/>
          <w:sz w:val="20"/>
          <w:szCs w:val="20"/>
          <w:u w:color="0432FF"/>
        </w:rPr>
        <w:t>su personal</w:t>
      </w:r>
      <w:r w:rsidRPr="0011171B">
        <w:rPr>
          <w:rStyle w:val="Ninguno"/>
          <w:rFonts w:ascii="Arial" w:hAnsi="Arial"/>
          <w:sz w:val="20"/>
          <w:szCs w:val="20"/>
        </w:rPr>
        <w:t>, son auxiliares del Ministerio Público, del Tribunal de Justicia Municipal y coadyuvantes con las autoridades a cargo de la administración de justicia; a los que deberán prestar auxilio cuando así lo requieran.</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21. </w:t>
      </w:r>
      <w:r w:rsidR="00F9758D">
        <w:rPr>
          <w:rStyle w:val="Ninguno"/>
          <w:rFonts w:ascii="Arial" w:hAnsi="Arial"/>
          <w:sz w:val="20"/>
          <w:szCs w:val="20"/>
        </w:rPr>
        <w:t>La Dirección General</w:t>
      </w:r>
      <w:r w:rsidRPr="0011171B">
        <w:rPr>
          <w:rStyle w:val="Ninguno"/>
          <w:rFonts w:ascii="Arial" w:hAnsi="Arial"/>
          <w:sz w:val="20"/>
          <w:szCs w:val="20"/>
        </w:rPr>
        <w:t xml:space="preserve"> de Seguridad Pública Municipal y </w:t>
      </w:r>
      <w:r w:rsidRPr="0011171B">
        <w:rPr>
          <w:rStyle w:val="Ninguno"/>
          <w:rFonts w:ascii="Arial" w:hAnsi="Arial"/>
          <w:sz w:val="20"/>
          <w:szCs w:val="20"/>
          <w:u w:color="0432FF"/>
        </w:rPr>
        <w:t>su personal</w:t>
      </w:r>
      <w:r w:rsidRPr="0011171B">
        <w:rPr>
          <w:rStyle w:val="Ninguno"/>
          <w:rFonts w:ascii="Arial" w:hAnsi="Arial"/>
          <w:sz w:val="20"/>
          <w:szCs w:val="20"/>
        </w:rPr>
        <w:t xml:space="preserve">, tienen la obligación de atender inmediatamente las llamadas de auxilio, así como toda denuncia de trasgresión al presente Bando y demás disposiciones reglamentarias, en todo suceso que altere el orden y la paz públicos o se trasgreda alguna disposición prevista en este Bando o cualquier </w:t>
      </w:r>
      <w:r w:rsidRPr="0011171B">
        <w:rPr>
          <w:rStyle w:val="Ninguno"/>
          <w:rFonts w:ascii="Arial" w:hAnsi="Arial"/>
          <w:sz w:val="20"/>
          <w:szCs w:val="20"/>
        </w:rPr>
        <w:lastRenderedPageBreak/>
        <w:t xml:space="preserve">otro Reglamento Municipal, a lo que intervendrán para que cese la conculcación, se garantice la seguridad y se restablezca el orden.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left="206" w:right="0" w:hanging="10"/>
        <w:jc w:val="left"/>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22.</w:t>
      </w:r>
    </w:p>
    <w:p w:rsidR="00E913CC" w:rsidRPr="0011171B" w:rsidRDefault="00E913CC" w:rsidP="00E913CC">
      <w:pPr>
        <w:pStyle w:val="CuerpoA"/>
        <w:spacing w:after="0" w:line="259" w:lineRule="auto"/>
        <w:ind w:left="206" w:right="0" w:hanging="10"/>
        <w:jc w:val="left"/>
        <w:rPr>
          <w:rStyle w:val="Ninguno"/>
          <w:rFonts w:ascii="Arial" w:eastAsia="Arial" w:hAnsi="Arial" w:cs="Arial"/>
          <w:sz w:val="20"/>
          <w:szCs w:val="20"/>
        </w:rPr>
      </w:pPr>
    </w:p>
    <w:p w:rsidR="00E913CC" w:rsidRPr="0011171B" w:rsidRDefault="00E913CC" w:rsidP="001C784B">
      <w:pPr>
        <w:pStyle w:val="CuerpoA"/>
        <w:numPr>
          <w:ilvl w:val="0"/>
          <w:numId w:val="24"/>
        </w:numPr>
        <w:ind w:right="0"/>
        <w:rPr>
          <w:rFonts w:ascii="Arial" w:hAnsi="Arial"/>
          <w:sz w:val="20"/>
          <w:szCs w:val="20"/>
        </w:rPr>
      </w:pPr>
      <w:r w:rsidRPr="0011171B">
        <w:rPr>
          <w:rStyle w:val="Ninguno"/>
          <w:rFonts w:ascii="Arial" w:hAnsi="Arial"/>
          <w:sz w:val="20"/>
          <w:szCs w:val="20"/>
        </w:rPr>
        <w:t xml:space="preserve">En el desempeño de sus funciones, </w:t>
      </w:r>
      <w:r w:rsidRPr="0011171B">
        <w:rPr>
          <w:rStyle w:val="Ninguno"/>
          <w:rFonts w:ascii="Arial" w:hAnsi="Arial"/>
          <w:sz w:val="20"/>
          <w:szCs w:val="20"/>
          <w:u w:color="0432FF"/>
        </w:rPr>
        <w:t>todo el personal</w:t>
      </w:r>
      <w:r w:rsidRPr="0011171B">
        <w:rPr>
          <w:rStyle w:val="Ninguno"/>
          <w:rFonts w:ascii="Arial" w:hAnsi="Arial"/>
          <w:sz w:val="20"/>
          <w:szCs w:val="20"/>
        </w:rPr>
        <w:t xml:space="preserve"> adscrito a la Dirección General de Seguridad Pública Municipal, deberá</w:t>
      </w:r>
      <w:r w:rsidRPr="0011171B">
        <w:rPr>
          <w:rStyle w:val="Ninguno"/>
          <w:rFonts w:ascii="Arial" w:hAnsi="Arial"/>
          <w:sz w:val="20"/>
          <w:szCs w:val="20"/>
          <w:lang w:val="de-DE"/>
        </w:rPr>
        <w:t xml:space="preserve">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u w:color="0432FF"/>
        </w:rPr>
        <w:t xml:space="preserve">Conducirse siempre con apego al orden jurídico y respeto a las mujeres, niñas, hombres, niños, adolescentes, jóvenes, personas adultas mayores, personas con discapacidad, indígenas, migrantes, grupos vulnerables y personas LGBTTTI, como titulares y sujetas plenas de todos los derechos humanos y fundamentales reconocidos en la Constitución Política de México. Por lo cual deberán de prestar auxilio a las personas amenazadas por algún peligro o que hayan sido víctimas de algún delito, así como brindar protección a sus derechos y bienes. Su actuación será congruente, oportuna y proporcional al hecho, </w:t>
      </w:r>
      <w:r w:rsidRPr="0011171B">
        <w:rPr>
          <w:rStyle w:val="Ninguno"/>
          <w:rFonts w:ascii="Arial" w:hAnsi="Arial"/>
          <w:sz w:val="20"/>
          <w:szCs w:val="20"/>
          <w:u w:color="FF0000"/>
        </w:rPr>
        <w:t xml:space="preserve">respetando y apegándose a los principios de la legalidad, objetividad, eficiencia, profesionalismo, honradez y respeto a los derechos humanos, basando su actuar con fundamento en los diversos protocolos de actuación que contempla para cada caso para las y los policías primeros respondientes;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 xml:space="preserve">Cumplir sus funciones con absoluta imparcialidad, sin discriminar a persona alguna, </w:t>
      </w:r>
      <w:r w:rsidRPr="0011171B">
        <w:rPr>
          <w:rStyle w:val="Ninguno"/>
          <w:rFonts w:ascii="Arial" w:hAnsi="Arial"/>
          <w:sz w:val="20"/>
          <w:szCs w:val="20"/>
          <w:u w:color="0432FF"/>
        </w:rPr>
        <w:t xml:space="preserve">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 xml:space="preserve">Abstenerse de efectuar, tolerar o permitir </w:t>
      </w:r>
      <w:r w:rsidRPr="0011171B">
        <w:rPr>
          <w:rStyle w:val="Ninguno"/>
          <w:rFonts w:ascii="Arial" w:hAnsi="Arial"/>
          <w:sz w:val="20"/>
          <w:szCs w:val="20"/>
          <w:u w:color="0432FF"/>
        </w:rPr>
        <w:t>actos de tortura u otros tratos o sanciones crueles, inhumanos o degradantes,</w:t>
      </w:r>
      <w:r w:rsidRPr="0011171B">
        <w:rPr>
          <w:rFonts w:ascii="Arial" w:hAnsi="Arial"/>
          <w:sz w:val="20"/>
          <w:szCs w:val="20"/>
        </w:rPr>
        <w:t xml:space="preserve"> aun cuando se trate de una orden superior o se argumenten circunstancias especiales, tales como amenaza a la seguridad pública o cualquier otra. Al conocimiento de ello, dará aviso inmediatamente ante la autoridad competente;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lang w:val="pt-PT"/>
        </w:rPr>
      </w:pPr>
      <w:r w:rsidRPr="0011171B">
        <w:rPr>
          <w:rStyle w:val="Ninguno"/>
          <w:rFonts w:ascii="Arial" w:hAnsi="Arial"/>
          <w:sz w:val="20"/>
          <w:szCs w:val="20"/>
          <w:lang w:val="pt-PT"/>
        </w:rPr>
        <w:t>Desempe</w:t>
      </w:r>
      <w:r w:rsidRPr="0011171B">
        <w:rPr>
          <w:rStyle w:val="Ninguno"/>
          <w:rFonts w:ascii="Arial" w:hAnsi="Arial"/>
          <w:sz w:val="20"/>
          <w:szCs w:val="20"/>
        </w:rPr>
        <w:t xml:space="preserve">ñar su misión sin solicitar ni aceptar dinero, compensaciones, pagos o gratificaciones distintas a las previstas legalmente. En particular, se opondrán a cualquier acto de corrupción, </w:t>
      </w:r>
      <w:r w:rsidRPr="0011171B">
        <w:rPr>
          <w:rStyle w:val="Ninguno"/>
          <w:rFonts w:ascii="Arial" w:hAnsi="Arial"/>
          <w:sz w:val="20"/>
          <w:szCs w:val="20"/>
          <w:u w:color="FF0000"/>
        </w:rPr>
        <w:t xml:space="preserve">además queda estrictamente prohibido recibir, pedir, </w:t>
      </w:r>
      <w:r w:rsidRPr="0011171B">
        <w:rPr>
          <w:rStyle w:val="Ninguno"/>
          <w:rFonts w:ascii="Arial" w:hAnsi="Arial"/>
          <w:sz w:val="20"/>
          <w:szCs w:val="20"/>
          <w:u w:color="FF0000"/>
        </w:rPr>
        <w:lastRenderedPageBreak/>
        <w:t xml:space="preserve">recaudar o aceptar cualquier incentivo económico por parte de cualquier persona física o moral, así como aquellas que se encuentren legalmente constituidas o no como lo son los restaurantes, bares, cantinas, billares y cualquier centro nocturno que opere en el territorio que abarca este bando de policía y gobierno, así como también los negocios o locales, puestos o tianguis y de toda tienda o casa habitación con fines de comercio;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 xml:space="preserve">Abstenerse de realizar la detención de persona alguna sin cumplir con los requisitos previstos en los ordenamientos constitucionales, </w:t>
      </w:r>
      <w:r w:rsidRPr="0011171B">
        <w:rPr>
          <w:rStyle w:val="Ninguno"/>
          <w:rFonts w:ascii="Arial" w:hAnsi="Arial"/>
          <w:sz w:val="20"/>
          <w:szCs w:val="20"/>
          <w:u w:color="0432FF"/>
        </w:rPr>
        <w:t>internacionales</w:t>
      </w:r>
      <w:r w:rsidRPr="0011171B">
        <w:rPr>
          <w:rFonts w:ascii="Arial" w:hAnsi="Arial"/>
          <w:sz w:val="20"/>
          <w:szCs w:val="20"/>
        </w:rPr>
        <w:t xml:space="preserve"> y legales aplicables;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Velar por la vida e integridad física de las personas detenidas, en tanto se ponen a disposición de la autoridad municipal adscrita al Tribunal de Justicia Municipal, del Ministerio Público o de la autoridad competente;</w:t>
      </w:r>
      <w:r>
        <w:rPr>
          <w:rFonts w:ascii="Arial" w:hAnsi="Arial"/>
          <w:sz w:val="20"/>
          <w:szCs w:val="20"/>
        </w:rPr>
        <w:t xml:space="preserve"> </w:t>
      </w:r>
      <w:r w:rsidRPr="0011171B">
        <w:rPr>
          <w:rStyle w:val="Ninguno"/>
          <w:rFonts w:ascii="Arial" w:hAnsi="Arial"/>
          <w:sz w:val="20"/>
          <w:szCs w:val="20"/>
          <w:u w:color="FF0000"/>
        </w:rPr>
        <w:t>y</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u w:color="FF0000"/>
        </w:rPr>
        <w:t xml:space="preserve">El personal adscrito a la Dirección General de Seguridad Pública, no empleará armas de fuego contra las personas, salvo en defensa propia o de otras personas, en caso de peligro inminente de muerte o lesiones graves, o con el propósito de evitar la comisión de un delito particularmente grave que entrañe una seria amenaza para la vida, o con objeto de detener a una persona que represente ese peligro y oponga resistencia a su autoridad, o para impedir su fuga, y sólo en caso de que resulten insuficientes las medidas menos extremas para lograr dichos objetivos. </w:t>
      </w:r>
      <w:r w:rsidRPr="0011171B">
        <w:rPr>
          <w:rStyle w:val="Ninguno"/>
          <w:rFonts w:ascii="Arial Unicode MS" w:hAnsi="Arial Unicode MS"/>
          <w:sz w:val="20"/>
          <w:szCs w:val="20"/>
        </w:rPr>
        <w:br/>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ind w:left="0" w:right="0" w:firstLine="0"/>
        <w:rPr>
          <w:rStyle w:val="Ninguno"/>
          <w:rFonts w:ascii="Arial" w:eastAsia="Arial" w:hAnsi="Arial" w:cs="Arial"/>
          <w:sz w:val="20"/>
          <w:szCs w:val="20"/>
        </w:rPr>
      </w:pPr>
      <w:r w:rsidRPr="0011171B">
        <w:rPr>
          <w:rStyle w:val="Ninguno"/>
          <w:rFonts w:ascii="Arial" w:hAnsi="Arial"/>
          <w:sz w:val="20"/>
          <w:szCs w:val="20"/>
          <w:u w:color="0432FF"/>
        </w:rPr>
        <w:t>El uso de las armas de fuego solamente está autorizado cuando de no hacerlo, se corra el riesgo de perder la vida propia del personal de que se trate, la de sus compañeros o compañeras o la de terceras personas, esto, de conformidad a los Principios Básicos sobre el Empleo de la Fuerza y de Armas de Fuego por los Funcionarios Encargados de Hacer Cumplir la Ley, adoptados por el Octavo Congreso de las Naciones Unidas sobre Prevención del Delito y Tratamiento del Delincuente, celebrado en La Habana (Cuba) del 27 de agosto al 7 de septiembre de 1990, a</w:t>
      </w:r>
      <w:r w:rsidRPr="0011171B">
        <w:rPr>
          <w:rStyle w:val="Ninguno"/>
          <w:rFonts w:ascii="Arial" w:hAnsi="Arial"/>
          <w:sz w:val="20"/>
          <w:szCs w:val="20"/>
        </w:rPr>
        <w:t>demás del criterio emitido por la Primera Sala de la Suprema Corte de Justicia de la Nación que señala:</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ind w:left="0" w:right="0" w:firstLine="0"/>
        <w:rPr>
          <w:rStyle w:val="Ninguno"/>
          <w:rFonts w:ascii="Arial" w:eastAsia="Arial" w:hAnsi="Arial" w:cs="Arial"/>
          <w:b/>
          <w:bCs/>
          <w:sz w:val="20"/>
          <w:szCs w:val="20"/>
          <w:u w:color="0432FF"/>
        </w:rPr>
      </w:pPr>
      <w:r w:rsidRPr="0011171B">
        <w:rPr>
          <w:rStyle w:val="Ninguno"/>
          <w:rFonts w:ascii="Arial" w:hAnsi="Arial"/>
          <w:b/>
          <w:bCs/>
          <w:sz w:val="20"/>
          <w:szCs w:val="20"/>
          <w:u w:color="0432FF"/>
        </w:rPr>
        <w:t xml:space="preserve">El uso de la fuerza pública debe ser limitado y ceñirse al cumplimiento estricto de los siguientes parámetros esenciales: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0"/>
          <w:numId w:val="26"/>
        </w:numPr>
        <w:ind w:right="0"/>
        <w:rPr>
          <w:rFonts w:ascii="Arial" w:hAnsi="Arial"/>
          <w:sz w:val="20"/>
          <w:szCs w:val="20"/>
        </w:rPr>
      </w:pPr>
      <w:r w:rsidRPr="0011171B">
        <w:rPr>
          <w:rStyle w:val="Ninguno"/>
          <w:rFonts w:ascii="Arial" w:hAnsi="Arial"/>
          <w:b/>
          <w:bCs/>
          <w:sz w:val="20"/>
          <w:szCs w:val="20"/>
          <w:u w:color="0432FF"/>
        </w:rPr>
        <w:t>Legitimidad:</w:t>
      </w:r>
      <w:r w:rsidRPr="0011171B">
        <w:rPr>
          <w:rStyle w:val="Ninguno"/>
          <w:rFonts w:ascii="Arial" w:hAnsi="Arial"/>
          <w:sz w:val="20"/>
          <w:szCs w:val="20"/>
          <w:u w:color="0432FF"/>
        </w:rPr>
        <w:t xml:space="preserve"> que se refiere tanto a la facultad de quien la realiza como a la finalidad de la medida, es decir, que la misma sea inherente a las actividades de ciertos funcionarios para preservar el orden y la seguridad pública, pero únicamente puede ser utilizada en casos muy específicos y cuando otros medios resulten ineficaces o no garanticen el logro del resultado.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0"/>
          <w:numId w:val="26"/>
        </w:numPr>
        <w:ind w:right="0"/>
        <w:rPr>
          <w:rFonts w:ascii="Arial" w:hAnsi="Arial"/>
          <w:sz w:val="20"/>
          <w:szCs w:val="20"/>
        </w:rPr>
      </w:pPr>
      <w:r w:rsidRPr="0011171B">
        <w:rPr>
          <w:rStyle w:val="Ninguno"/>
          <w:rFonts w:ascii="Arial" w:hAnsi="Arial"/>
          <w:b/>
          <w:bCs/>
          <w:sz w:val="20"/>
          <w:szCs w:val="20"/>
          <w:u w:color="0432FF"/>
        </w:rPr>
        <w:t xml:space="preserve">Necesidad: </w:t>
      </w:r>
      <w:r w:rsidRPr="0011171B">
        <w:rPr>
          <w:rStyle w:val="Ninguno"/>
          <w:rFonts w:ascii="Arial" w:hAnsi="Arial"/>
          <w:sz w:val="20"/>
          <w:szCs w:val="20"/>
          <w:u w:color="0432FF"/>
        </w:rPr>
        <w:t xml:space="preserve">que supone el que la fuerza pública debe ser utilizada solamente cuando sea absolutamente necesaria, pero deben agotarse previamente los medios no violentos que existan para lograr el objetivo que se busca, de manera que sólo opere cuando las alternativas menos restrictivas ya fueron agotadas y no dieron resultados, en función de las respuestas que el agente o corporación deba ir dando a los estímulos que reciba, por lo que es preciso verificar </w:t>
      </w:r>
      <w:r w:rsidRPr="0011171B">
        <w:rPr>
          <w:rStyle w:val="Ninguno"/>
          <w:rFonts w:ascii="Arial" w:hAnsi="Arial"/>
          <w:sz w:val="20"/>
          <w:szCs w:val="20"/>
          <w:u w:color="0432FF"/>
        </w:rPr>
        <w:lastRenderedPageBreak/>
        <w:t>si la persona que se pretende detener representa una amenaza o un peligro real o inminente para los agentes o terceros.</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0"/>
          <w:numId w:val="26"/>
        </w:numPr>
        <w:ind w:right="0"/>
        <w:rPr>
          <w:rFonts w:ascii="Arial" w:hAnsi="Arial"/>
          <w:sz w:val="20"/>
          <w:szCs w:val="20"/>
        </w:rPr>
      </w:pPr>
      <w:r w:rsidRPr="0011171B">
        <w:rPr>
          <w:rStyle w:val="Ninguno"/>
          <w:rFonts w:ascii="Arial" w:hAnsi="Arial"/>
          <w:b/>
          <w:bCs/>
          <w:sz w:val="20"/>
          <w:szCs w:val="20"/>
          <w:u w:color="0432FF"/>
        </w:rPr>
        <w:t>Idoneidad:</w:t>
      </w:r>
      <w:r w:rsidRPr="0011171B">
        <w:rPr>
          <w:rStyle w:val="Ninguno"/>
          <w:rFonts w:ascii="Arial" w:hAnsi="Arial"/>
          <w:sz w:val="20"/>
          <w:szCs w:val="20"/>
          <w:u w:color="0432FF"/>
        </w:rPr>
        <w:t xml:space="preserve"> que implica su uso como el medio adecuado para lograr la detención y;</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0"/>
          <w:numId w:val="26"/>
        </w:numPr>
        <w:ind w:right="0"/>
        <w:rPr>
          <w:rFonts w:ascii="Arial" w:hAnsi="Arial"/>
          <w:sz w:val="20"/>
          <w:szCs w:val="20"/>
        </w:rPr>
      </w:pPr>
      <w:r w:rsidRPr="0011171B">
        <w:rPr>
          <w:rStyle w:val="Ninguno"/>
          <w:rFonts w:ascii="Arial" w:hAnsi="Arial"/>
          <w:b/>
          <w:bCs/>
          <w:sz w:val="20"/>
          <w:szCs w:val="20"/>
          <w:u w:color="0432FF"/>
        </w:rPr>
        <w:t>Proporcionalidad:</w:t>
      </w:r>
      <w:r w:rsidRPr="0011171B">
        <w:rPr>
          <w:rStyle w:val="Ninguno"/>
          <w:rFonts w:ascii="Arial" w:hAnsi="Arial"/>
          <w:sz w:val="20"/>
          <w:szCs w:val="20"/>
          <w:u w:color="0432FF"/>
        </w:rPr>
        <w:t xml:space="preserve"> que exige la existencia de una correlación entre la usada y el motivo que la detona, pues el nivel de fuerza utilizado debe ser acorde con el nivel de resistencia ofrecido; así, los agentes deben aplicar un criterio de uso diferenciado y progresivo de la fuerza, determinando el grado de cooperación, resistencia o agresión de parte del sujeto al cual se pretende intervenir y con ello emplear tácticas de negociación, control o uso de fuerza según corresponda.</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27"/>
        </w:numPr>
        <w:ind w:right="0"/>
        <w:rPr>
          <w:rFonts w:ascii="Arial" w:hAnsi="Arial"/>
          <w:sz w:val="20"/>
          <w:szCs w:val="20"/>
        </w:rPr>
      </w:pPr>
      <w:r w:rsidRPr="0011171B">
        <w:rPr>
          <w:rFonts w:ascii="Arial" w:hAnsi="Arial"/>
          <w:sz w:val="20"/>
          <w:szCs w:val="20"/>
        </w:rPr>
        <w:t xml:space="preserve">De igual manera, en el proceder </w:t>
      </w:r>
      <w:r w:rsidRPr="0011171B">
        <w:rPr>
          <w:rStyle w:val="Ninguno"/>
          <w:rFonts w:ascii="Arial" w:hAnsi="Arial"/>
          <w:sz w:val="20"/>
          <w:szCs w:val="20"/>
          <w:u w:color="0432FF"/>
        </w:rPr>
        <w:t>del personal</w:t>
      </w:r>
      <w:r w:rsidRPr="0011171B">
        <w:rPr>
          <w:rFonts w:ascii="Arial" w:hAnsi="Arial"/>
          <w:sz w:val="20"/>
          <w:szCs w:val="20"/>
        </w:rPr>
        <w:t xml:space="preserve"> adscrito a la Dirección General de Seguridad Pública Municipal, queda prohibido: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left="730" w:right="482" w:firstLine="73"/>
        <w:rPr>
          <w:rStyle w:val="Ninguno"/>
          <w:rFonts w:ascii="Arial" w:eastAsia="Arial" w:hAnsi="Arial" w:cs="Arial"/>
          <w:sz w:val="20"/>
          <w:szCs w:val="20"/>
          <w:u w:color="0432FF"/>
        </w:rPr>
      </w:pPr>
    </w:p>
    <w:p w:rsidR="00E913CC" w:rsidRPr="0011171B" w:rsidRDefault="00E913CC" w:rsidP="001C784B">
      <w:pPr>
        <w:pStyle w:val="CuerpoA"/>
        <w:numPr>
          <w:ilvl w:val="1"/>
          <w:numId w:val="29"/>
        </w:numPr>
        <w:ind w:right="0"/>
        <w:rPr>
          <w:rFonts w:ascii="Arial" w:hAnsi="Arial"/>
          <w:sz w:val="20"/>
          <w:szCs w:val="20"/>
        </w:rPr>
      </w:pPr>
      <w:r w:rsidRPr="0011171B">
        <w:rPr>
          <w:rFonts w:ascii="Arial" w:hAnsi="Arial"/>
          <w:sz w:val="20"/>
          <w:szCs w:val="20"/>
        </w:rPr>
        <w:t xml:space="preserve">El uso innecesario o excesivo de la fuerza física para controlar a quien cometa una infracción;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9"/>
        </w:numPr>
        <w:ind w:right="0"/>
        <w:rPr>
          <w:rFonts w:ascii="Arial" w:hAnsi="Arial"/>
          <w:sz w:val="20"/>
          <w:szCs w:val="20"/>
        </w:rPr>
      </w:pPr>
      <w:r w:rsidRPr="0011171B">
        <w:rPr>
          <w:rFonts w:ascii="Arial" w:hAnsi="Arial"/>
          <w:sz w:val="20"/>
          <w:szCs w:val="20"/>
        </w:rPr>
        <w:t xml:space="preserve">Aplicarle tormento o malos tratos, crueles, inhumanos o degradantes;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9"/>
        </w:numPr>
        <w:ind w:right="0"/>
        <w:rPr>
          <w:rFonts w:ascii="Arial" w:hAnsi="Arial"/>
          <w:sz w:val="20"/>
          <w:szCs w:val="20"/>
        </w:rPr>
      </w:pPr>
      <w:r w:rsidRPr="0011171B">
        <w:rPr>
          <w:rFonts w:ascii="Arial" w:hAnsi="Arial"/>
          <w:sz w:val="20"/>
          <w:szCs w:val="20"/>
        </w:rPr>
        <w:t xml:space="preserve">Queda prohibida cualquier forma de detención injustificada o de incomunicación, </w:t>
      </w:r>
      <w:r w:rsidRPr="0011171B">
        <w:rPr>
          <w:rStyle w:val="Ninguno"/>
          <w:rFonts w:ascii="Arial" w:hAnsi="Arial"/>
          <w:sz w:val="20"/>
          <w:szCs w:val="20"/>
          <w:u w:color="0432FF"/>
        </w:rPr>
        <w:t>en el caso de menores de edad, niñas, niños o adolescentes, se deberá pedir el apoyo de la unidad de adolescentes en problemas con la ley, asegurarlos y dar aviso inmediato a la madre, padre o quienes ejerzan la patria potestad, respetando en todo momento los derechos humanos de las niñas, niños y adolescentes de conformidad con la constitución y tratados internacionales a favor de la niñez, en el caso de extranjeros para las faltas administrativas se dará aviso al DIF municipal y en caso de delito, se deberá avisar a la embajada de su país. Debiendo de utilizar como primer respondiente el protocolo de actuación para cada caso en concreto, y</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9"/>
        </w:numPr>
        <w:ind w:right="0"/>
        <w:rPr>
          <w:rFonts w:ascii="Arial" w:hAnsi="Arial"/>
          <w:sz w:val="20"/>
          <w:szCs w:val="20"/>
        </w:rPr>
      </w:pPr>
      <w:r w:rsidRPr="0011171B">
        <w:rPr>
          <w:rStyle w:val="Ninguno"/>
          <w:rFonts w:ascii="Arial" w:hAnsi="Arial"/>
          <w:sz w:val="20"/>
          <w:szCs w:val="20"/>
        </w:rPr>
        <w:t xml:space="preserve">Realizar la detención de persona alguna sin cumplir con los requisitos previstos en </w:t>
      </w:r>
      <w:r w:rsidRPr="0011171B">
        <w:rPr>
          <w:rStyle w:val="Ninguno"/>
          <w:rFonts w:ascii="Arial" w:hAnsi="Arial"/>
          <w:sz w:val="20"/>
          <w:szCs w:val="20"/>
          <w:u w:color="0432FF"/>
        </w:rPr>
        <w:t>la Constitución Política de México, los Tratados Internacionales de Derechos Humanos de los que forma parte el Estado mexicano</w:t>
      </w:r>
      <w:r w:rsidRPr="0011171B">
        <w:rPr>
          <w:rStyle w:val="Ninguno"/>
          <w:rFonts w:ascii="Arial" w:hAnsi="Arial"/>
          <w:sz w:val="20"/>
          <w:szCs w:val="20"/>
        </w:rPr>
        <w:t xml:space="preserve"> y la Constitució</w:t>
      </w:r>
      <w:r w:rsidRPr="0011171B">
        <w:rPr>
          <w:rStyle w:val="Ninguno"/>
          <w:rFonts w:ascii="Arial" w:hAnsi="Arial"/>
          <w:sz w:val="20"/>
          <w:szCs w:val="20"/>
          <w:lang w:val="de-DE"/>
        </w:rPr>
        <w:t>n Pol</w:t>
      </w:r>
      <w:r w:rsidR="00F9758D">
        <w:rPr>
          <w:rStyle w:val="Ninguno"/>
          <w:rFonts w:ascii="Arial" w:hAnsi="Arial"/>
          <w:sz w:val="20"/>
          <w:szCs w:val="20"/>
        </w:rPr>
        <w:t xml:space="preserve">ítica del Estado </w:t>
      </w:r>
      <w:r w:rsidRPr="0011171B">
        <w:rPr>
          <w:rStyle w:val="Ninguno"/>
          <w:rFonts w:ascii="Arial" w:hAnsi="Arial"/>
          <w:sz w:val="20"/>
          <w:szCs w:val="20"/>
        </w:rPr>
        <w:t>de Coahuila de Zaragoza.</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Cuando </w:t>
      </w:r>
      <w:r w:rsidRPr="0011171B">
        <w:rPr>
          <w:rStyle w:val="Ninguno"/>
          <w:rFonts w:ascii="Arial" w:hAnsi="Arial"/>
          <w:sz w:val="20"/>
          <w:szCs w:val="20"/>
          <w:u w:color="0432FF"/>
        </w:rPr>
        <w:t>el personal</w:t>
      </w:r>
      <w:r w:rsidRPr="0011171B">
        <w:rPr>
          <w:rStyle w:val="Ninguno"/>
          <w:rFonts w:ascii="Arial" w:hAnsi="Arial"/>
          <w:sz w:val="20"/>
          <w:szCs w:val="20"/>
        </w:rPr>
        <w:t xml:space="preserve"> adscrito a la Dirección General de Seguridad Pública Municipal, incurra en la inobservancia de lo especificado en el presente artículo, cualquier persona podrá hacer la denuncia </w:t>
      </w:r>
      <w:r w:rsidRPr="0011171B">
        <w:rPr>
          <w:rStyle w:val="Ninguno"/>
          <w:rFonts w:ascii="Arial" w:hAnsi="Arial"/>
          <w:sz w:val="20"/>
          <w:szCs w:val="20"/>
          <w:u w:color="0432FF"/>
        </w:rPr>
        <w:t>ante la autoridad municipal competente o al departamento de asuntos internos del municipio</w:t>
      </w:r>
      <w:r w:rsidRPr="0011171B">
        <w:rPr>
          <w:rStyle w:val="Ninguno"/>
          <w:rFonts w:ascii="Arial" w:hAnsi="Arial"/>
          <w:sz w:val="20"/>
          <w:szCs w:val="20"/>
          <w:u w:color="FF0000"/>
        </w:rPr>
        <w:t xml:space="preserve"> o en su caso a cualquier Agencia del Ministerio Pú</w:t>
      </w:r>
      <w:r w:rsidRPr="0011171B">
        <w:rPr>
          <w:rStyle w:val="Ninguno"/>
          <w:rFonts w:ascii="Arial" w:hAnsi="Arial"/>
          <w:sz w:val="20"/>
          <w:szCs w:val="20"/>
          <w:u w:color="FF0000"/>
          <w:lang w:val="it-IT"/>
        </w:rPr>
        <w:t xml:space="preserve">blico y ante la Comisión Estatal de Derechos Humanos o su equivalente a nivel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23.</w:t>
      </w:r>
      <w:r w:rsidRPr="0011171B">
        <w:rPr>
          <w:rStyle w:val="Ninguno"/>
          <w:rFonts w:ascii="Arial" w:hAnsi="Arial"/>
          <w:sz w:val="20"/>
          <w:szCs w:val="20"/>
        </w:rPr>
        <w:t xml:space="preserve"> Para efectos del presente Bando, todas las autoridades municipales, en el ámbito de sus competencias, están obligadas a notificar, </w:t>
      </w:r>
      <w:r w:rsidRPr="0011171B">
        <w:rPr>
          <w:rStyle w:val="Ninguno"/>
          <w:rFonts w:ascii="Arial" w:hAnsi="Arial"/>
          <w:sz w:val="20"/>
          <w:szCs w:val="20"/>
          <w:u w:color="0432FF"/>
        </w:rPr>
        <w:t xml:space="preserve">a la Presidencia Municipal, a la Secretaría del </w:t>
      </w:r>
      <w:r w:rsidRPr="0011171B">
        <w:rPr>
          <w:rStyle w:val="Ninguno"/>
          <w:rFonts w:ascii="Arial" w:hAnsi="Arial"/>
          <w:sz w:val="20"/>
          <w:szCs w:val="20"/>
          <w:u w:color="0432FF"/>
        </w:rPr>
        <w:lastRenderedPageBreak/>
        <w:t>R. Ayuntamiento, o a la Dirección General de Seguridad Pública Municipal o al Departamento de Asuntos Internos,</w:t>
      </w:r>
      <w:r w:rsidRPr="0011171B">
        <w:rPr>
          <w:rStyle w:val="Ninguno"/>
          <w:rFonts w:ascii="Arial" w:hAnsi="Arial"/>
          <w:sz w:val="20"/>
          <w:szCs w:val="20"/>
        </w:rPr>
        <w:t xml:space="preserve"> cuando tengan conocimiento de cualquier trasgresión o incumplimiento de las disposiciones previstas en el presente ordenamiento y demás disposiciones jurí</w:t>
      </w:r>
      <w:r w:rsidRPr="0011171B">
        <w:rPr>
          <w:rStyle w:val="Ninguno"/>
          <w:rFonts w:ascii="Arial" w:hAnsi="Arial"/>
          <w:sz w:val="20"/>
          <w:szCs w:val="20"/>
          <w:lang w:val="pt-PT"/>
        </w:rPr>
        <w:t xml:space="preserve">dicas municipales.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24.</w:t>
      </w:r>
      <w:r w:rsidRPr="0011171B">
        <w:rPr>
          <w:rStyle w:val="Ninguno"/>
          <w:rFonts w:ascii="Arial" w:hAnsi="Arial"/>
          <w:sz w:val="20"/>
          <w:szCs w:val="20"/>
          <w:u w:color="0432FF"/>
        </w:rPr>
        <w:t>El personal</w:t>
      </w:r>
      <w:r w:rsidRPr="0011171B">
        <w:rPr>
          <w:rStyle w:val="Ninguno"/>
          <w:rFonts w:ascii="Arial" w:hAnsi="Arial"/>
          <w:sz w:val="20"/>
          <w:szCs w:val="20"/>
        </w:rPr>
        <w:t xml:space="preserve"> adscrito a la Dirección General de Seguridad Pública Municipal, ejercerán sus funciones sólo en la vía pública y en los establecimientos a que tenga acceso la ciudadanía</w:t>
      </w:r>
      <w:r w:rsidRPr="0011171B">
        <w:rPr>
          <w:rStyle w:val="Ninguno"/>
          <w:rFonts w:ascii="Arial" w:hAnsi="Arial"/>
          <w:sz w:val="20"/>
          <w:szCs w:val="20"/>
          <w:lang w:val="pt-PT"/>
        </w:rPr>
        <w:t xml:space="preserve">, entendidos </w:t>
      </w:r>
      <w:r w:rsidRPr="0011171B">
        <w:rPr>
          <w:rStyle w:val="Ninguno"/>
          <w:rFonts w:ascii="Arial" w:hAnsi="Arial"/>
          <w:sz w:val="20"/>
          <w:szCs w:val="20"/>
        </w:rPr>
        <w:t>é</w:t>
      </w:r>
      <w:r w:rsidRPr="0011171B">
        <w:rPr>
          <w:rStyle w:val="Ninguno"/>
          <w:rFonts w:ascii="Arial" w:hAnsi="Arial"/>
          <w:sz w:val="20"/>
          <w:szCs w:val="20"/>
          <w:lang w:val="pt-PT"/>
        </w:rPr>
        <w:t xml:space="preserve">stos como: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lang w:val="pt-PT"/>
        </w:rPr>
      </w:pPr>
      <w:r w:rsidRPr="0011171B">
        <w:rPr>
          <w:rStyle w:val="Ninguno"/>
          <w:rFonts w:ascii="Arial" w:hAnsi="Arial"/>
          <w:sz w:val="20"/>
          <w:szCs w:val="20"/>
          <w:lang w:val="pt-PT"/>
        </w:rPr>
        <w:t>Lugares p</w:t>
      </w:r>
      <w:r w:rsidRPr="0011171B">
        <w:rPr>
          <w:rStyle w:val="Ninguno"/>
          <w:rFonts w:ascii="Arial" w:hAnsi="Arial"/>
          <w:sz w:val="20"/>
          <w:szCs w:val="20"/>
        </w:rPr>
        <w:t>ú</w:t>
      </w:r>
      <w:r w:rsidRPr="0011171B">
        <w:rPr>
          <w:rStyle w:val="Ninguno"/>
          <w:rFonts w:ascii="Arial" w:hAnsi="Arial"/>
          <w:sz w:val="20"/>
          <w:szCs w:val="20"/>
          <w:lang w:val="pt-PT"/>
        </w:rPr>
        <w:t>blicos de uso com</w:t>
      </w:r>
      <w:r w:rsidRPr="0011171B">
        <w:rPr>
          <w:rStyle w:val="Ninguno"/>
          <w:rFonts w:ascii="Arial" w:hAnsi="Arial"/>
          <w:sz w:val="20"/>
          <w:szCs w:val="20"/>
        </w:rPr>
        <w:t>ún o libre tránsito, como plazas, calles, avenidas, pasos a desnivel, vías terrestres de comunicación, paseos, jardines, parques y á</w:t>
      </w:r>
      <w:r w:rsidRPr="0011171B">
        <w:rPr>
          <w:rStyle w:val="Ninguno"/>
          <w:rFonts w:ascii="Arial" w:hAnsi="Arial"/>
          <w:sz w:val="20"/>
          <w:szCs w:val="20"/>
          <w:lang w:val="pt-PT"/>
        </w:rPr>
        <w:t xml:space="preserve">reas verdes;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rPr>
        <w:t>Sitios de acceso público como mercados, centros de recreo, deportivos o de espectá</w:t>
      </w:r>
      <w:r w:rsidRPr="0011171B">
        <w:rPr>
          <w:rStyle w:val="Ninguno"/>
          <w:rFonts w:ascii="Arial" w:hAnsi="Arial"/>
          <w:sz w:val="20"/>
          <w:szCs w:val="20"/>
          <w:lang w:val="pt-PT"/>
        </w:rPr>
        <w:t xml:space="preserve">culos;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rPr>
        <w:t>Inmuebles pú</w:t>
      </w:r>
      <w:r w:rsidRPr="0011171B">
        <w:rPr>
          <w:rStyle w:val="Ninguno"/>
          <w:rFonts w:ascii="Arial" w:hAnsi="Arial"/>
          <w:sz w:val="20"/>
          <w:szCs w:val="20"/>
          <w:lang w:val="pt-PT"/>
        </w:rPr>
        <w:t xml:space="preserve">blicos;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lang w:val="de-DE"/>
        </w:rPr>
      </w:pPr>
      <w:r w:rsidRPr="0011171B">
        <w:rPr>
          <w:rStyle w:val="Ninguno"/>
          <w:rFonts w:ascii="Arial" w:hAnsi="Arial"/>
          <w:sz w:val="20"/>
          <w:szCs w:val="20"/>
          <w:lang w:val="de-DE"/>
        </w:rPr>
        <w:t>Veh</w:t>
      </w:r>
      <w:r w:rsidRPr="0011171B">
        <w:rPr>
          <w:rStyle w:val="Ninguno"/>
          <w:rFonts w:ascii="Arial" w:hAnsi="Arial"/>
          <w:sz w:val="20"/>
          <w:szCs w:val="20"/>
        </w:rPr>
        <w:t>ículos destinados al servicio pú</w:t>
      </w:r>
      <w:r w:rsidRPr="0011171B">
        <w:rPr>
          <w:rStyle w:val="Ninguno"/>
          <w:rFonts w:ascii="Arial" w:hAnsi="Arial"/>
          <w:sz w:val="20"/>
          <w:szCs w:val="20"/>
          <w:lang w:val="pt-PT"/>
        </w:rPr>
        <w:t xml:space="preserve">blico de transporte;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rPr>
        <w:t>Bienes muebles e inmuebles de propiedad particular, en los casos y té</w:t>
      </w:r>
      <w:r w:rsidRPr="0011171B">
        <w:rPr>
          <w:rStyle w:val="Ninguno"/>
          <w:rFonts w:ascii="Arial" w:hAnsi="Arial"/>
          <w:sz w:val="20"/>
          <w:szCs w:val="20"/>
          <w:lang w:val="pt-PT"/>
        </w:rPr>
        <w:t>rminos se</w:t>
      </w:r>
      <w:r w:rsidRPr="0011171B">
        <w:rPr>
          <w:rStyle w:val="Ninguno"/>
          <w:rFonts w:ascii="Arial" w:hAnsi="Arial"/>
          <w:sz w:val="20"/>
          <w:szCs w:val="20"/>
        </w:rPr>
        <w:t xml:space="preserve">ñalados por los ordenamientos jurídicos aplicables. </w:t>
      </w:r>
      <w:r w:rsidRPr="0011171B">
        <w:rPr>
          <w:rStyle w:val="Ninguno"/>
          <w:rFonts w:ascii="Arial" w:hAnsi="Arial"/>
          <w:sz w:val="20"/>
          <w:szCs w:val="20"/>
          <w:u w:color="0432FF"/>
        </w:rPr>
        <w:t xml:space="preserve">En todo caso, deben respetar la inviolabilidad del domicilio privado, al cual, sólo podrán entrar en virtud de mandato escrito de autoridad judicial competente, o bien, que se encuentre en una detención en flagrancia y que exista persecución material e ininterrumpida por parte del personal de seguridad pública, por lo que ante el riesgo inminente de que el probable responsable pueda evadir la acción de la justicia, podrá ingresar al domicilio para poder continuar con la persecución, siempre y cuando  se cuente con el permiso y la expresa autorización de quien ostente la propiedad, posesión o encargo del inmueble, la cual podrá ser verbal o por escrito. Misma que podrá darse en los siguientes términos: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u w:color="0432FF"/>
        </w:rPr>
        <w:t xml:space="preserve">En el momento en que entra una solicitud de Auxilio al sistema de emergencias 911, o la línea de atención directa con que cuenta la Dirección General de Seguridad Pública o por cualquiera de sus medios (WhatsApp o llamada) y ante la situación de que el ilícito se esté perpetrando en el interior de un domicilio o de algún lugar que sea propiedad privada, la radio operadora del sistema de emergencias, podrá solicitar en ese mismo momento a la víctima, su permiso para que los policías ingresen al lugar en caso de que el mismo se encuentre cerrado, otorgándole así al oficial desde ese momento, un consentimiento expreso por parte de la víctima, quedando registrado dicho consentimiento en forma de grabación de la llamada y plasmada en el razonamiento del folio correspondiente, esto sería de especial aplicación a los delitos de violencia familiar, delitos sexuales y los robos enfocados a la privación de la libertad o de la retención ilegal de la persona;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u w:color="0432FF"/>
        </w:rPr>
        <w:t xml:space="preserve">Una segunda forma para establecer el consentimiento para el ingreso a los lugares privados, sería el de homologar un escrito en donde la posible víctima o solicitante </w:t>
      </w:r>
      <w:r w:rsidRPr="0011171B">
        <w:rPr>
          <w:rStyle w:val="Ninguno"/>
          <w:rFonts w:ascii="Arial" w:hAnsi="Arial"/>
          <w:sz w:val="20"/>
          <w:szCs w:val="20"/>
          <w:u w:color="0432FF"/>
        </w:rPr>
        <w:lastRenderedPageBreak/>
        <w:t xml:space="preserve">del auxilio, pueda plasmar por medio de su puño y letra, el consentimiento tácito que en su momento concedió al oficial para poder ingresar al domicilio en su auxilio; </w:t>
      </w:r>
    </w:p>
    <w:p w:rsidR="00E913CC" w:rsidRPr="0011171B" w:rsidRDefault="00E913CC" w:rsidP="00E913CC">
      <w:pPr>
        <w:pStyle w:val="CuerpoA"/>
        <w:ind w:left="0" w:right="0" w:firstLine="0"/>
        <w:rPr>
          <w:rStyle w:val="Ninguno"/>
          <w:rFonts w:ascii="Arial" w:eastAsia="Arial" w:hAnsi="Arial" w:cs="Arial"/>
          <w:sz w:val="20"/>
          <w:szCs w:val="20"/>
          <w:u w:color="0432FF"/>
        </w:rPr>
      </w:pPr>
    </w:p>
    <w:p w:rsidR="00E913CC" w:rsidRPr="0011171B" w:rsidRDefault="00E913CC" w:rsidP="001C784B">
      <w:pPr>
        <w:pStyle w:val="CuerpoA"/>
        <w:numPr>
          <w:ilvl w:val="1"/>
          <w:numId w:val="24"/>
        </w:numPr>
        <w:ind w:right="0"/>
        <w:rPr>
          <w:rFonts w:ascii="Arial" w:hAnsi="Arial"/>
          <w:sz w:val="20"/>
          <w:szCs w:val="20"/>
        </w:rPr>
      </w:pPr>
      <w:r w:rsidRPr="0011171B">
        <w:rPr>
          <w:rStyle w:val="Ninguno"/>
          <w:rFonts w:ascii="Arial" w:hAnsi="Arial"/>
          <w:sz w:val="20"/>
          <w:szCs w:val="20"/>
          <w:u w:color="0432FF"/>
        </w:rPr>
        <w:t xml:space="preserve">También podrá registrarse el permiso otorgado para ingresar al domicilio, en cualquier medio electrónico del agente municipal, que le permita grabar imágenes, audios o videograbaciones, donde pueda verificarse en un futuro el permiso de ingreso otorgado;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 xml:space="preserve">Plazas, áreas verdes y jardines, senderos, calles y avenidas interiores, áreas deportivas, de recreo y esparcimiento que formen parte de los inmuebles sujetos al régimen de propiedad en condominio, conforme a lo dispuesto por el Código Civil en el Estado, y </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1"/>
          <w:numId w:val="24"/>
        </w:numPr>
        <w:ind w:right="0"/>
        <w:rPr>
          <w:rFonts w:ascii="Arial" w:hAnsi="Arial"/>
          <w:sz w:val="20"/>
          <w:szCs w:val="20"/>
        </w:rPr>
      </w:pPr>
      <w:r w:rsidRPr="0011171B">
        <w:rPr>
          <w:rFonts w:ascii="Arial" w:hAnsi="Arial"/>
          <w:sz w:val="20"/>
          <w:szCs w:val="20"/>
        </w:rPr>
        <w:t xml:space="preserve">Los demás sitios de acceso al público en general.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25.</w:t>
      </w:r>
      <w:r w:rsidRPr="0011171B">
        <w:rPr>
          <w:rStyle w:val="Ninguno"/>
          <w:rFonts w:ascii="Arial" w:hAnsi="Arial"/>
          <w:sz w:val="20"/>
          <w:szCs w:val="20"/>
        </w:rPr>
        <w:t xml:space="preserve"> Cuando una o un presunto delincuente, se refugie en una casa habitación, los agentes adscritos a la Dirección General de Seguridad Pú</w:t>
      </w:r>
      <w:r w:rsidRPr="0011171B">
        <w:rPr>
          <w:rStyle w:val="Ninguno"/>
          <w:rFonts w:ascii="Arial" w:hAnsi="Arial"/>
          <w:sz w:val="20"/>
          <w:szCs w:val="20"/>
          <w:lang w:val="pt-PT"/>
        </w:rPr>
        <w:t>blica Municipal no entrar</w:t>
      </w:r>
      <w:r w:rsidRPr="0011171B">
        <w:rPr>
          <w:rStyle w:val="Ninguno"/>
          <w:rFonts w:ascii="Arial" w:hAnsi="Arial"/>
          <w:sz w:val="20"/>
          <w:szCs w:val="20"/>
        </w:rPr>
        <w:t xml:space="preserve">án en ella, sino con permiso de quien la habite o con orden escrita de la autoridad judicial competente. Mientras se obtiene la orden respectiva, su acción se limitará a vigilar, </w:t>
      </w:r>
      <w:r w:rsidRPr="0011171B">
        <w:rPr>
          <w:rStyle w:val="Ninguno"/>
          <w:rFonts w:ascii="Arial" w:hAnsi="Arial"/>
          <w:sz w:val="20"/>
          <w:szCs w:val="20"/>
          <w:u w:color="FF0000"/>
        </w:rPr>
        <w:t xml:space="preserve">resguardar y delimitar el domicilio, manteniendo una vigilancia en </w:t>
      </w:r>
      <w:proofErr w:type="gramStart"/>
      <w:r w:rsidRPr="0011171B">
        <w:rPr>
          <w:rStyle w:val="Ninguno"/>
          <w:rFonts w:ascii="Arial" w:hAnsi="Arial"/>
          <w:sz w:val="20"/>
          <w:szCs w:val="20"/>
          <w:u w:color="FF0000"/>
        </w:rPr>
        <w:t>todas</w:t>
      </w:r>
      <w:proofErr w:type="gramEnd"/>
      <w:r w:rsidRPr="0011171B">
        <w:rPr>
          <w:rStyle w:val="Ninguno"/>
          <w:rFonts w:ascii="Arial" w:hAnsi="Arial"/>
          <w:sz w:val="20"/>
          <w:szCs w:val="20"/>
          <w:u w:color="FF0000"/>
        </w:rPr>
        <w:t xml:space="preserve"> los puntos de salida del domicilio, esto para evitar su posible fuga</w:t>
      </w:r>
      <w:r w:rsidRPr="0011171B">
        <w:rPr>
          <w:rStyle w:val="Ninguno"/>
          <w:rFonts w:ascii="Arial" w:hAnsi="Arial"/>
          <w:sz w:val="20"/>
          <w:szCs w:val="20"/>
        </w:rPr>
        <w:t xml:space="preserve">. </w:t>
      </w:r>
      <w:r w:rsidRPr="0011171B">
        <w:rPr>
          <w:rStyle w:val="Ninguno"/>
          <w:rFonts w:ascii="Arial" w:hAnsi="Arial"/>
          <w:sz w:val="20"/>
          <w:szCs w:val="20"/>
          <w:u w:color="0432FF"/>
        </w:rPr>
        <w:t xml:space="preserve">Los cateos a personas y bienes sin una orden judicial, y de acuerdo a los criterios emitidos por la Suprema Corte de Justicia de la Nación, así como al Código Nacional de Procedimientos Penales, se podrán realizar sólo en casos de flagrancia o si se encuentra abierta una carpeta de investigación por algún delito.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26.</w:t>
      </w:r>
      <w:r w:rsidRPr="0011171B">
        <w:rPr>
          <w:rStyle w:val="Ninguno"/>
          <w:rFonts w:ascii="Arial" w:hAnsi="Arial"/>
          <w:sz w:val="20"/>
          <w:szCs w:val="20"/>
        </w:rPr>
        <w:t xml:space="preserve"> Para los efectos de los artículos 24 y 25 anteriores, no se consideran como domicilio particular las áreas y edificios públicos, los establecimientos mercantiles, lugares de recreo y/o esparcimiento, corredores y escaleras de hoteles y casas de hué</w:t>
      </w:r>
      <w:r w:rsidRPr="0011171B">
        <w:rPr>
          <w:rStyle w:val="Ninguno"/>
          <w:rFonts w:ascii="Arial" w:hAnsi="Arial"/>
          <w:sz w:val="20"/>
          <w:szCs w:val="20"/>
          <w:lang w:val="pt-PT"/>
        </w:rPr>
        <w:t xml:space="preserve">spedes.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27. </w:t>
      </w:r>
      <w:r w:rsidRPr="0011171B">
        <w:rPr>
          <w:rStyle w:val="Ninguno"/>
          <w:rFonts w:ascii="Arial" w:hAnsi="Arial"/>
          <w:sz w:val="20"/>
          <w:szCs w:val="20"/>
        </w:rPr>
        <w:t xml:space="preserve">El Municipio, en forma permanente, diseñará </w:t>
      </w:r>
      <w:r w:rsidRPr="0011171B">
        <w:rPr>
          <w:rStyle w:val="Ninguno"/>
          <w:rFonts w:ascii="Arial" w:hAnsi="Arial"/>
          <w:sz w:val="20"/>
          <w:szCs w:val="20"/>
          <w:lang w:val="pt-PT"/>
        </w:rPr>
        <w:t>y promover</w:t>
      </w:r>
      <w:r w:rsidRPr="0011171B">
        <w:rPr>
          <w:rStyle w:val="Ninguno"/>
          <w:rFonts w:ascii="Arial" w:hAnsi="Arial"/>
          <w:sz w:val="20"/>
          <w:szCs w:val="20"/>
        </w:rPr>
        <w:t xml:space="preserve">á programas de participación vecinal, tendientes 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1"/>
          <w:numId w:val="31"/>
        </w:numPr>
        <w:ind w:right="0"/>
        <w:rPr>
          <w:rFonts w:ascii="Arial" w:hAnsi="Arial"/>
          <w:sz w:val="20"/>
          <w:szCs w:val="20"/>
        </w:rPr>
      </w:pPr>
      <w:r w:rsidRPr="0011171B">
        <w:rPr>
          <w:rStyle w:val="Ninguno"/>
          <w:rFonts w:ascii="Arial" w:hAnsi="Arial"/>
          <w:sz w:val="20"/>
          <w:szCs w:val="20"/>
        </w:rPr>
        <w:t>Procurar la cooperación de la comunidad con las autoridades encargadas de la aplicación del presente ordenamiento, a fin de propiciar una mayor comprensión y participación ciudadana en las funciones de Seguridad Pú</w:t>
      </w:r>
      <w:r w:rsidRPr="0011171B">
        <w:rPr>
          <w:rStyle w:val="Ninguno"/>
          <w:rFonts w:ascii="Arial" w:hAnsi="Arial"/>
          <w:sz w:val="20"/>
          <w:szCs w:val="20"/>
          <w:lang w:val="pt-PT"/>
        </w:rPr>
        <w:t xml:space="preserve">blica; </w:t>
      </w:r>
    </w:p>
    <w:p w:rsidR="00E913CC" w:rsidRPr="0011171B" w:rsidRDefault="00E913CC" w:rsidP="001C784B">
      <w:pPr>
        <w:pStyle w:val="CuerpoA"/>
        <w:numPr>
          <w:ilvl w:val="1"/>
          <w:numId w:val="31"/>
        </w:numPr>
        <w:ind w:right="0"/>
        <w:rPr>
          <w:rFonts w:ascii="Arial" w:hAnsi="Arial"/>
          <w:sz w:val="20"/>
          <w:szCs w:val="20"/>
        </w:rPr>
      </w:pPr>
      <w:r w:rsidRPr="0011171B">
        <w:rPr>
          <w:rFonts w:ascii="Arial" w:hAnsi="Arial"/>
          <w:sz w:val="20"/>
          <w:szCs w:val="20"/>
        </w:rPr>
        <w:t xml:space="preserve">Establecer vínculos permanentes con organizaciones sociales y en general, con habitantes del Municipio, para la detección de los problemas y fenómenos sociales que en materia de Seguridad Pública los aquejan;  </w:t>
      </w:r>
    </w:p>
    <w:p w:rsidR="00E913CC" w:rsidRPr="0011171B" w:rsidRDefault="00E913CC" w:rsidP="001C784B">
      <w:pPr>
        <w:pStyle w:val="CuerpoA"/>
        <w:numPr>
          <w:ilvl w:val="1"/>
          <w:numId w:val="31"/>
        </w:numPr>
        <w:ind w:right="0"/>
        <w:rPr>
          <w:rFonts w:ascii="Arial" w:hAnsi="Arial"/>
          <w:sz w:val="20"/>
          <w:szCs w:val="20"/>
        </w:rPr>
      </w:pPr>
      <w:r w:rsidRPr="0011171B">
        <w:rPr>
          <w:rFonts w:ascii="Arial" w:hAnsi="Arial"/>
          <w:sz w:val="20"/>
          <w:szCs w:val="20"/>
        </w:rPr>
        <w:t xml:space="preserve">Organizar la participación vecinal para la prevención de faltas e infracciones;  </w:t>
      </w:r>
    </w:p>
    <w:p w:rsidR="00E913CC" w:rsidRPr="0011171B" w:rsidRDefault="00E913CC" w:rsidP="001C784B">
      <w:pPr>
        <w:pStyle w:val="CuerpoA"/>
        <w:numPr>
          <w:ilvl w:val="1"/>
          <w:numId w:val="31"/>
        </w:numPr>
        <w:ind w:right="0"/>
        <w:rPr>
          <w:rFonts w:ascii="Arial" w:hAnsi="Arial"/>
          <w:sz w:val="20"/>
          <w:szCs w:val="20"/>
        </w:rPr>
      </w:pPr>
      <w:r w:rsidRPr="0011171B">
        <w:rPr>
          <w:rFonts w:ascii="Arial" w:hAnsi="Arial"/>
          <w:sz w:val="20"/>
          <w:szCs w:val="20"/>
        </w:rPr>
        <w:t xml:space="preserve">Promover la cultura de la denuncia entre la población, y </w:t>
      </w:r>
    </w:p>
    <w:p w:rsidR="00E913CC" w:rsidRPr="0011171B" w:rsidRDefault="00E913CC" w:rsidP="001C784B">
      <w:pPr>
        <w:pStyle w:val="CuerpoA"/>
        <w:numPr>
          <w:ilvl w:val="1"/>
          <w:numId w:val="31"/>
        </w:numPr>
        <w:ind w:right="0"/>
        <w:rPr>
          <w:rFonts w:ascii="Arial" w:hAnsi="Arial"/>
          <w:sz w:val="20"/>
          <w:szCs w:val="20"/>
        </w:rPr>
      </w:pPr>
      <w:r w:rsidRPr="0011171B">
        <w:rPr>
          <w:rStyle w:val="Ninguno"/>
          <w:rFonts w:ascii="Arial" w:hAnsi="Arial"/>
          <w:sz w:val="20"/>
          <w:szCs w:val="20"/>
        </w:rPr>
        <w:t>Promover la formación y difusión de una cultura integral de convivencia  en condiciones de igualdad entre los géneros de manera armónica,  pací</w:t>
      </w:r>
      <w:r w:rsidRPr="0011171B">
        <w:rPr>
          <w:rStyle w:val="Ninguno"/>
          <w:rFonts w:ascii="Arial" w:hAnsi="Arial"/>
          <w:sz w:val="20"/>
          <w:szCs w:val="20"/>
          <w:lang w:val="pt-PT"/>
        </w:rPr>
        <w:t xml:space="preserve">fica y libre de estereotipos.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1"/>
        <w:rPr>
          <w:rStyle w:val="Ninguno"/>
          <w:rFonts w:ascii="Arial" w:eastAsia="Arial" w:hAnsi="Arial" w:cs="Arial"/>
          <w:sz w:val="20"/>
          <w:szCs w:val="20"/>
        </w:rPr>
      </w:pPr>
      <w:r w:rsidRPr="0011171B">
        <w:rPr>
          <w:rStyle w:val="Ninguno"/>
          <w:rFonts w:ascii="Arial" w:hAnsi="Arial"/>
          <w:sz w:val="20"/>
          <w:szCs w:val="20"/>
        </w:rPr>
        <w:t xml:space="preserve">Participación Ciudadana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28. </w:t>
      </w:r>
      <w:r w:rsidRPr="0011171B">
        <w:rPr>
          <w:rStyle w:val="Ninguno"/>
          <w:rFonts w:ascii="Arial" w:hAnsi="Arial"/>
          <w:sz w:val="20"/>
          <w:szCs w:val="20"/>
        </w:rPr>
        <w:t xml:space="preserve">El Municipio, establecerá los convenios que considere necesarios para la prestación de servicios especiales de seguridad a la industria, la banca, el comercio y la ciudadanía en general.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Estos convenios, deberán ser previamente aprobados por el Ayuntamiento, salvo que exista acuerdo expreso del mismo. Los servicios especiales derivados de dichos convenios, por ningún concepto y bajo ninguna circunstancia será</w:t>
      </w:r>
      <w:r w:rsidRPr="0011171B">
        <w:rPr>
          <w:rStyle w:val="Ninguno"/>
          <w:rFonts w:ascii="Arial" w:hAnsi="Arial"/>
          <w:sz w:val="20"/>
          <w:szCs w:val="20"/>
          <w:lang w:val="pt-PT"/>
        </w:rPr>
        <w:t xml:space="preserve">n gratuitos, </w:t>
      </w:r>
      <w:r w:rsidRPr="0011171B">
        <w:rPr>
          <w:rStyle w:val="Ninguno"/>
          <w:rFonts w:ascii="Arial" w:hAnsi="Arial"/>
          <w:sz w:val="20"/>
          <w:szCs w:val="20"/>
          <w:u w:color="FF0000"/>
          <w:lang w:val="pt-PT"/>
        </w:rPr>
        <w:t>ademas de que el numero de personas encargadas de hacer cumplir la ley y que sean asignadas para cumplimentar dichos convenios, no deberán bajo ninguna circunstancia, ser factor para minorizar la vigilancia en todo el territorio que contempla nuestro municipio, es decir, el numero asignado será debidamente estudiado y analizado para no minorizar y descuidar la vigilancia a la ciudadania en general.</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Pr>
          <w:rStyle w:val="Ninguno"/>
          <w:rFonts w:ascii="Arial" w:eastAsia="Arial" w:hAnsi="Arial" w:cs="Arial"/>
          <w:sz w:val="20"/>
          <w:szCs w:val="20"/>
        </w:rPr>
      </w:pPr>
      <w:r w:rsidRPr="0011171B">
        <w:rPr>
          <w:rStyle w:val="Ninguno"/>
          <w:rFonts w:ascii="Arial" w:hAnsi="Arial"/>
          <w:sz w:val="20"/>
          <w:szCs w:val="20"/>
        </w:rPr>
        <w:t>Faltas Administrativas</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29.</w:t>
      </w:r>
      <w:r w:rsidRPr="0011171B">
        <w:rPr>
          <w:rStyle w:val="Ninguno"/>
          <w:rFonts w:ascii="Arial" w:hAnsi="Arial"/>
          <w:sz w:val="20"/>
          <w:szCs w:val="20"/>
        </w:rPr>
        <w:t xml:space="preserve"> Toda conducta de acción u omisión contraria a los deberes colectivos consignados en el presente Bando o en los Reglamentos Municipales, será </w:t>
      </w:r>
      <w:r w:rsidRPr="0011171B">
        <w:rPr>
          <w:rStyle w:val="Ninguno"/>
          <w:rFonts w:ascii="Arial" w:hAnsi="Arial"/>
          <w:sz w:val="20"/>
          <w:szCs w:val="20"/>
          <w:lang w:val="pt-PT"/>
        </w:rPr>
        <w:t xml:space="preserve">considerada falta administrativa.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Las faltas administrativas contempladas en el presente Bando, serán sancionadas considerando, en primer lugar, la Ley o el Reglamento de la materia específica  de</w:t>
      </w:r>
      <w:r w:rsidRPr="0011171B">
        <w:rPr>
          <w:rStyle w:val="Ninguno"/>
          <w:rFonts w:ascii="Arial" w:hAnsi="Arial"/>
          <w:sz w:val="20"/>
          <w:szCs w:val="20"/>
          <w:u w:color="FF0000"/>
        </w:rPr>
        <w:t>la Dirección Administrativa que corresponda y</w:t>
      </w:r>
      <w:r w:rsidRPr="0011171B">
        <w:rPr>
          <w:rStyle w:val="Ninguno"/>
          <w:rFonts w:ascii="Arial" w:hAnsi="Arial"/>
          <w:sz w:val="20"/>
          <w:szCs w:val="20"/>
        </w:rPr>
        <w:t xml:space="preserve">, en su defecto, lo establecido por el presente ordenamiento.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30.- </w:t>
      </w:r>
      <w:r w:rsidRPr="0011171B">
        <w:rPr>
          <w:rStyle w:val="Ninguno"/>
          <w:rFonts w:ascii="Arial" w:hAnsi="Arial"/>
          <w:sz w:val="20"/>
          <w:szCs w:val="20"/>
        </w:rPr>
        <w:t>No se considerará como falta administrativa el legítimo ejercicio de los derechos de libertad de expresión, manifestación de las ideas, asociación, petició</w:t>
      </w:r>
      <w:r w:rsidRPr="0011171B">
        <w:rPr>
          <w:rStyle w:val="Ninguno"/>
          <w:rFonts w:ascii="Arial" w:hAnsi="Arial"/>
          <w:sz w:val="20"/>
          <w:szCs w:val="20"/>
          <w:lang w:val="pt-PT"/>
        </w:rPr>
        <w:t>n, reuni</w:t>
      </w:r>
      <w:r w:rsidRPr="0011171B">
        <w:rPr>
          <w:rStyle w:val="Ninguno"/>
          <w:rFonts w:ascii="Arial" w:hAnsi="Arial"/>
          <w:sz w:val="20"/>
          <w:szCs w:val="20"/>
        </w:rPr>
        <w:t>ón y otros, siempre que no se altere el orden y la tranquilidad pública, no se interrumpa la prestación de un servicio público, no se causen daños o afectaciones a terceros y se ajuste a los términos establecidos en la Constitució</w:t>
      </w:r>
      <w:r w:rsidRPr="0011171B">
        <w:rPr>
          <w:rStyle w:val="Ninguno"/>
          <w:rFonts w:ascii="Arial" w:hAnsi="Arial"/>
          <w:sz w:val="20"/>
          <w:szCs w:val="20"/>
          <w:lang w:val="de-DE"/>
        </w:rPr>
        <w:t>n Pol</w:t>
      </w:r>
      <w:r w:rsidRPr="0011171B">
        <w:rPr>
          <w:rStyle w:val="Ninguno"/>
          <w:rFonts w:ascii="Arial" w:hAnsi="Arial"/>
          <w:sz w:val="20"/>
          <w:szCs w:val="20"/>
        </w:rPr>
        <w:t xml:space="preserve">ítica de los Estados Unidos Mexicanos, </w:t>
      </w:r>
      <w:r w:rsidRPr="0011171B">
        <w:rPr>
          <w:rStyle w:val="Ninguno"/>
          <w:rFonts w:ascii="Arial" w:hAnsi="Arial"/>
          <w:sz w:val="20"/>
          <w:szCs w:val="20"/>
          <w:u w:color="0432FF"/>
        </w:rPr>
        <w:t xml:space="preserve">Tratados Internacionales de Derechos Humanos de los que forma parte el Estado Mexicano, así como a la Opinión Consultiva OC-9/87 del 6 de octubre de 1987, emitida por la Corte Interamericana de Derechos Humanos, </w:t>
      </w:r>
      <w:r w:rsidRPr="0011171B">
        <w:rPr>
          <w:rStyle w:val="Ninguno"/>
          <w:rFonts w:ascii="Arial" w:hAnsi="Arial"/>
          <w:sz w:val="20"/>
          <w:szCs w:val="20"/>
        </w:rPr>
        <w:t>la Constitució</w:t>
      </w:r>
      <w:r w:rsidRPr="0011171B">
        <w:rPr>
          <w:rStyle w:val="Ninguno"/>
          <w:rFonts w:ascii="Arial" w:hAnsi="Arial"/>
          <w:sz w:val="20"/>
          <w:szCs w:val="20"/>
          <w:lang w:val="de-DE"/>
        </w:rPr>
        <w:t>n Pol</w:t>
      </w:r>
      <w:r w:rsidRPr="0011171B">
        <w:rPr>
          <w:rStyle w:val="Ninguno"/>
          <w:rFonts w:ascii="Arial" w:hAnsi="Arial"/>
          <w:sz w:val="20"/>
          <w:szCs w:val="20"/>
        </w:rPr>
        <w:t>í</w:t>
      </w:r>
      <w:r w:rsidR="00F9758D">
        <w:rPr>
          <w:rStyle w:val="Ninguno"/>
          <w:rFonts w:ascii="Arial" w:hAnsi="Arial"/>
          <w:sz w:val="20"/>
          <w:szCs w:val="20"/>
        </w:rPr>
        <w:t>tica del Estado</w:t>
      </w:r>
      <w:r w:rsidRPr="0011171B">
        <w:rPr>
          <w:rStyle w:val="Ninguno"/>
          <w:rFonts w:ascii="Arial" w:hAnsi="Arial"/>
          <w:sz w:val="20"/>
          <w:szCs w:val="20"/>
        </w:rPr>
        <w:t xml:space="preserve"> de Coahuila de Zaragoza, el presente Bando y demás ordenamientos aplicables del orden federal, estatal o municipal.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lang w:val="de-DE"/>
        </w:rPr>
        <w:t>Art</w:t>
      </w:r>
      <w:r w:rsidRPr="0011171B">
        <w:rPr>
          <w:rStyle w:val="Ninguno"/>
          <w:rFonts w:ascii="Arial" w:hAnsi="Arial"/>
          <w:b/>
          <w:bCs/>
          <w:sz w:val="20"/>
          <w:szCs w:val="20"/>
          <w:u w:color="0432FF"/>
        </w:rPr>
        <w:t>í</w:t>
      </w:r>
      <w:r w:rsidRPr="0011171B">
        <w:rPr>
          <w:rStyle w:val="Ninguno"/>
          <w:rFonts w:ascii="Arial" w:hAnsi="Arial"/>
          <w:b/>
          <w:bCs/>
          <w:sz w:val="20"/>
          <w:szCs w:val="20"/>
          <w:u w:color="0432FF"/>
          <w:lang w:val="pt-PT"/>
        </w:rPr>
        <w:t>culo 30</w:t>
      </w:r>
      <w:r w:rsidRPr="0011171B">
        <w:rPr>
          <w:rStyle w:val="Ninguno"/>
          <w:rFonts w:ascii="Arial" w:hAnsi="Arial"/>
          <w:b/>
          <w:bCs/>
          <w:sz w:val="20"/>
          <w:szCs w:val="20"/>
          <w:u w:color="0432FF"/>
        </w:rPr>
        <w:t>. bis</w:t>
      </w:r>
      <w:r w:rsidRPr="0011171B">
        <w:rPr>
          <w:rStyle w:val="Ninguno"/>
          <w:rFonts w:ascii="Arial" w:hAnsi="Arial"/>
          <w:b/>
          <w:bCs/>
          <w:sz w:val="20"/>
          <w:szCs w:val="20"/>
          <w:u w:color="0432FF"/>
          <w:lang w:val="pt-PT"/>
        </w:rPr>
        <w:t xml:space="preserve">.- </w:t>
      </w:r>
      <w:r w:rsidRPr="0011171B">
        <w:rPr>
          <w:rStyle w:val="Ninguno"/>
          <w:rFonts w:ascii="Arial" w:hAnsi="Arial"/>
          <w:sz w:val="20"/>
          <w:szCs w:val="20"/>
          <w:u w:color="0432FF"/>
        </w:rPr>
        <w:t xml:space="preserve">Bajo ninguna circunstancia se pueden afectar o suspender los derechos como lo son: Derecho al Reconocimiento de la Personalidad Jurídica; Derechos de las Mujeres, Derecho a la Vida; Derecho a la Integridad Personal; Prohibición de la Esclavitud y Servidumbre; Principio de Legalidad y de Retroactividad; Libertad de Conciencia y de Religión; Protección a la Familia; Derecho al Nombre; Derechos de la Niñez; Derecho a la Nacionalidad, y Derechos Políticos, ni de las garantías judiciales indispensables para la protección de tales derechos de todas las personas.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31.</w:t>
      </w:r>
      <w:r w:rsidRPr="0011171B">
        <w:rPr>
          <w:rStyle w:val="Ninguno"/>
          <w:rFonts w:ascii="Arial" w:hAnsi="Arial"/>
          <w:sz w:val="20"/>
          <w:szCs w:val="20"/>
        </w:rPr>
        <w:t xml:space="preserve"> Al tener conocimiento de una infracción a este Bando, el personal de la Dirección General de Seguridad Pú</w:t>
      </w:r>
      <w:r w:rsidRPr="0011171B">
        <w:rPr>
          <w:rStyle w:val="Ninguno"/>
          <w:rFonts w:ascii="Arial" w:hAnsi="Arial"/>
          <w:sz w:val="20"/>
          <w:szCs w:val="20"/>
          <w:lang w:val="pt-PT"/>
        </w:rPr>
        <w:t>blica Municipal, actuar</w:t>
      </w:r>
      <w:r w:rsidRPr="0011171B">
        <w:rPr>
          <w:rStyle w:val="Ninguno"/>
          <w:rFonts w:ascii="Arial" w:hAnsi="Arial"/>
          <w:sz w:val="20"/>
          <w:szCs w:val="20"/>
        </w:rPr>
        <w:t xml:space="preserve">á con la mayor prontitud, poniendo, en su caso, </w:t>
      </w:r>
      <w:r w:rsidRPr="0011171B">
        <w:rPr>
          <w:rStyle w:val="Ninguno"/>
          <w:rFonts w:ascii="Arial" w:hAnsi="Arial"/>
          <w:sz w:val="20"/>
          <w:szCs w:val="20"/>
        </w:rPr>
        <w:lastRenderedPageBreak/>
        <w:t xml:space="preserve">al infractor a disposición </w:t>
      </w:r>
      <w:r w:rsidRPr="0011171B">
        <w:rPr>
          <w:rStyle w:val="Ninguno"/>
          <w:rFonts w:ascii="Arial" w:hAnsi="Arial"/>
          <w:sz w:val="20"/>
          <w:szCs w:val="20"/>
          <w:u w:color="0432FF"/>
        </w:rPr>
        <w:t>inmediata</w:t>
      </w:r>
      <w:r w:rsidRPr="0011171B">
        <w:rPr>
          <w:rStyle w:val="Ninguno"/>
          <w:rFonts w:ascii="Arial" w:hAnsi="Arial"/>
          <w:sz w:val="20"/>
          <w:szCs w:val="20"/>
        </w:rPr>
        <w:t xml:space="preserve"> del Tribunal Unitario Municipal, para que éste determine lo conducente, conforme a lo establecido por el presente ordenamiento y el Reglamento de Justicia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32.</w:t>
      </w:r>
      <w:r w:rsidRPr="0011171B">
        <w:rPr>
          <w:rStyle w:val="Ninguno"/>
          <w:rFonts w:ascii="Arial" w:hAnsi="Arial"/>
          <w:sz w:val="20"/>
          <w:szCs w:val="20"/>
        </w:rPr>
        <w:t xml:space="preserve"> La Dirección General de Seguridad Pú</w:t>
      </w:r>
      <w:r w:rsidRPr="0011171B">
        <w:rPr>
          <w:rStyle w:val="Ninguno"/>
          <w:rFonts w:ascii="Arial" w:hAnsi="Arial"/>
          <w:sz w:val="20"/>
          <w:szCs w:val="20"/>
          <w:lang w:val="fr-FR"/>
        </w:rPr>
        <w:t>blica Municipal, auxiliar</w:t>
      </w:r>
      <w:r w:rsidRPr="0011171B">
        <w:rPr>
          <w:rStyle w:val="Ninguno"/>
          <w:rFonts w:ascii="Arial" w:hAnsi="Arial"/>
          <w:sz w:val="20"/>
          <w:szCs w:val="20"/>
        </w:rPr>
        <w:t xml:space="preserve">á a las autoridades municipales encargadas de vigilar que se cumplan las disposiciones contenidas en los diversos reglamentos municipales, correspondiendo a las propias autoridades municipales o, en su caso, al Tribunal de Justicia Municipal, aplicar las sanciones por las faltas administrativas cometidas.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32 Bis.</w:t>
      </w:r>
      <w:r w:rsidRPr="0011171B">
        <w:rPr>
          <w:rStyle w:val="Ninguno"/>
          <w:rFonts w:ascii="Arial" w:hAnsi="Arial"/>
          <w:sz w:val="20"/>
          <w:szCs w:val="20"/>
        </w:rPr>
        <w:t xml:space="preserve"> En el Municipio de Torreón, Coahuila, todas las autoridades están obligadas a atender, proteger, prevenir, promover, respetar, sancionar y erradicar la violencia de género. Por lo que, las autoridades municipales y personal de la administración pública municipal deberán abstenerse, en todo evento público organizado por el Ayuntamiento o en cualquiera que éste se encuentre representado, de mostrar, permitir y/o provocar conductas, comentarios, insinuaciones y/o acciones que refuercen estereotipos sexistas y reproduzcan roles de género, que limiten el acceso a las mujeres, </w:t>
      </w:r>
      <w:r w:rsidRPr="0011171B">
        <w:rPr>
          <w:rStyle w:val="Ninguno"/>
          <w:rFonts w:ascii="Arial" w:hAnsi="Arial"/>
          <w:sz w:val="20"/>
          <w:szCs w:val="20"/>
          <w:u w:color="FF0000"/>
        </w:rPr>
        <w:t>niñas, niños, hombres o personas con cualquier identidad de género</w:t>
      </w:r>
      <w:r w:rsidRPr="0011171B">
        <w:rPr>
          <w:rStyle w:val="Ninguno"/>
          <w:rFonts w:ascii="Arial" w:hAnsi="Arial"/>
          <w:sz w:val="20"/>
          <w:szCs w:val="20"/>
        </w:rPr>
        <w:t xml:space="preserve"> a una vida libre de violencia y se vulneren sus derechos humanos.</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u w:color="0432FF"/>
        </w:rPr>
        <w:t>Se sancionará con severidad la violencia sexual contra las mujeres, niñas, niños, hombres o  personas con cualquier identidad de género, en espacios públicos dentro de la jurisdicción municipal, transporte público que incluye camiones de ruta y servicio de taxis y cualquier espacio público o privado que requiera autorización del municipio para operar, tales como licencia de funcionamiento, permiso u otro requisito.</w:t>
      </w:r>
      <w:r w:rsidR="00A90FAB">
        <w:rPr>
          <w:rStyle w:val="Ninguno"/>
          <w:rFonts w:ascii="Arial" w:hAnsi="Arial"/>
          <w:sz w:val="20"/>
          <w:szCs w:val="20"/>
          <w:u w:color="0432FF"/>
        </w:rPr>
        <w:t xml:space="preserve"> </w:t>
      </w:r>
      <w:r w:rsidRPr="0011171B">
        <w:rPr>
          <w:rStyle w:val="Ninguno"/>
          <w:rFonts w:ascii="Arial" w:hAnsi="Arial"/>
          <w:sz w:val="20"/>
          <w:szCs w:val="20"/>
          <w:u w:color="0432FF"/>
        </w:rPr>
        <w:t>Todas las autoridades en el ámbito de sus competencias, todo el personal adscrito al municipio y quienes habitan o transitan por el Municipio de Torreón, Coahuila</w:t>
      </w:r>
      <w:r w:rsidRPr="0011171B">
        <w:rPr>
          <w:rStyle w:val="Ninguno"/>
          <w:rFonts w:ascii="Arial" w:hAnsi="Arial"/>
          <w:sz w:val="20"/>
          <w:szCs w:val="20"/>
        </w:rPr>
        <w:t xml:space="preserve">, estarán obligados a denunciar ante la autoridad competente, la violencia de género, la violencia sexual y </w:t>
      </w:r>
      <w:r w:rsidRPr="0011171B">
        <w:rPr>
          <w:rStyle w:val="Ninguno"/>
          <w:rFonts w:ascii="Arial" w:hAnsi="Arial"/>
          <w:sz w:val="20"/>
          <w:szCs w:val="20"/>
          <w:u w:color="0432FF"/>
        </w:rPr>
        <w:t xml:space="preserve">cualquier tipo de violencia.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rPr>
        <w:t>Se</w:t>
      </w:r>
      <w:r w:rsidRPr="0011171B">
        <w:rPr>
          <w:rStyle w:val="Ninguno"/>
          <w:rFonts w:ascii="Arial" w:hAnsi="Arial"/>
          <w:sz w:val="20"/>
          <w:szCs w:val="20"/>
          <w:u w:color="0432FF"/>
        </w:rPr>
        <w:t xml:space="preserve"> considera como falta al Bando de Policía:</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1.- Proferir frases obscenas u ofensivas contra las mujeres, niñas, niños, </w:t>
      </w:r>
      <w:r w:rsidRPr="0011171B">
        <w:rPr>
          <w:rStyle w:val="Ninguno"/>
          <w:rFonts w:ascii="Arial" w:hAnsi="Arial"/>
          <w:sz w:val="20"/>
          <w:szCs w:val="20"/>
          <w:u w:color="FF0000"/>
        </w:rPr>
        <w:t xml:space="preserve">hombres </w:t>
      </w:r>
      <w:r w:rsidRPr="0011171B">
        <w:rPr>
          <w:rStyle w:val="Ninguno"/>
          <w:rFonts w:ascii="Arial" w:hAnsi="Arial"/>
          <w:sz w:val="20"/>
          <w:szCs w:val="20"/>
          <w:u w:color="0432FF"/>
        </w:rPr>
        <w:t xml:space="preserve">o cualquier persona entendiéndose ésta como toda conducta o discurso verbal para dirigirse a cualquier persona con frases indeseables de naturaleza sexual para quien las recibe;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2.- Ademanes o señas obscenas contra las mujeres, </w:t>
      </w:r>
      <w:r w:rsidRPr="0011171B">
        <w:rPr>
          <w:rStyle w:val="Ninguno"/>
          <w:rFonts w:ascii="Arial" w:hAnsi="Arial"/>
          <w:sz w:val="20"/>
          <w:szCs w:val="20"/>
          <w:u w:color="FF0000"/>
        </w:rPr>
        <w:t xml:space="preserve">niñas, niños, hombres o personas con cualquier identidad de género;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3.- Miradas lascivas contra las mujeres, </w:t>
      </w:r>
      <w:r w:rsidRPr="0011171B">
        <w:rPr>
          <w:rStyle w:val="Ninguno"/>
          <w:rFonts w:ascii="Arial" w:hAnsi="Arial"/>
          <w:sz w:val="20"/>
          <w:szCs w:val="20"/>
          <w:u w:color="FF0000"/>
        </w:rPr>
        <w:t xml:space="preserve">niñas, niños, hombres o personas con cualquier identidad de género. </w:t>
      </w:r>
      <w:r w:rsidRPr="0011171B">
        <w:rPr>
          <w:rStyle w:val="Ninguno"/>
          <w:rFonts w:ascii="Arial" w:hAnsi="Arial"/>
          <w:sz w:val="20"/>
          <w:szCs w:val="20"/>
          <w:u w:color="0432FF"/>
        </w:rPr>
        <w:t xml:space="preserve">Debiendo entenderse como lascivo aquellos actos libidinosos o lujuriosos dirigidos al goce sensual, a la sexualidad o a la excitación y sin el consentimiento de la persona a quien va dirigido;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4.- Grabar o tomar fotografías sin el consentimiento de la víctima de cualquier parte de su cuerpo;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5.- Exhibicionismo obsceno y/o masturbarse en espacios públicos o las conductas que incluyan gestos, tocamientos, o ademanes de índole sexual contra una persona sin su consentimiento o de quienes se encuentren en el espacio público;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6.- Actos individuales o colectivos que transgredan derechos fundamentales de las mujeres,</w:t>
      </w:r>
      <w:r w:rsidRPr="0011171B">
        <w:rPr>
          <w:rStyle w:val="Ninguno"/>
          <w:rFonts w:ascii="Arial" w:hAnsi="Arial"/>
          <w:sz w:val="20"/>
          <w:szCs w:val="20"/>
          <w:u w:color="FF0000"/>
        </w:rPr>
        <w:t xml:space="preserve"> niñas, niños, hombres o personas con cualquier identidad de género </w:t>
      </w:r>
      <w:r w:rsidRPr="0011171B">
        <w:rPr>
          <w:rStyle w:val="Ninguno"/>
          <w:rFonts w:ascii="Arial" w:hAnsi="Arial"/>
          <w:sz w:val="20"/>
          <w:szCs w:val="20"/>
          <w:u w:color="0432FF"/>
        </w:rPr>
        <w:t xml:space="preserve">y propicien su denigración, discriminación, marginación o exclusión en el ámbito público;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lastRenderedPageBreak/>
        <w:t xml:space="preserve">7.- Tocamientos a la víctima en cualquier parte de su cuerpo o se los realice a si mismo con fines lascivos o sexuales la persona que los cometa; </w:t>
      </w: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8.- El acoso sexual callejero, entendiéndose esto como una forma de violencia en la que, si bien no existe la subordinación, hay un ejercicio abusivo poder o relación entre víctima y agresor, entendiéndose como ejercicio abusivo del poder, comentarios o conductas de naturaleza sexual indeseable de manera directa o indirecta, que causen un daño o sufrimiento psicológico y que conlleva a un estado de indefensión, y de riesgo para la víctima, independientemente de que se realice en uno o varios eventos; será considerado falta administrativa, siempre que no sea penalmente punible, de acuerdo a lo establecido por los artículos 235, 236, 237, 238, 251, 252 y 253, y demás relativos y aplicables del Código Penal vigente en el Estado de Coahuila. En el entendido de que en caso de reforma del Código Penal en el Estado de Coahuila, se deberá sujetar a dicha reforma y en su caso el numeral que corresponda derivado de la misma, teniendo como objetivo no quede impune este tipo de sanciones derivado del cambio de numeral o reforma al mismo.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rPr>
        <w:t>De las anteriores faltas administrativas, quien las cometa, se le impondrá un arresto hasta por 36 horas y una multa equivalente de 150</w:t>
      </w:r>
      <w:r w:rsidRPr="0011171B">
        <w:rPr>
          <w:rStyle w:val="Ninguno"/>
          <w:rFonts w:ascii="Arial" w:hAnsi="Arial"/>
          <w:sz w:val="20"/>
          <w:szCs w:val="20"/>
          <w:u w:color="0432FF"/>
        </w:rPr>
        <w:t xml:space="preserve"> a 300 UMA - Unidad de Medidas de Actualización.</w:t>
      </w:r>
      <w:r w:rsidRPr="0011171B">
        <w:rPr>
          <w:rStyle w:val="Ninguno"/>
          <w:rFonts w:ascii="Arial" w:hAnsi="Arial"/>
          <w:sz w:val="20"/>
          <w:szCs w:val="20"/>
        </w:rPr>
        <w:t xml:space="preserve"> Independientemente de la manera en que se cubra la sanción, quien la cometa, deberá acudir de manera obligatoria al Instituto Municipal de la Mujer a recibir un curso de reeducación en nuevas masculinidades, derechos de las mujeres y violencia de género, con una duración mínima de 10 horas, según sea la falta </w:t>
      </w:r>
      <w:r w:rsidRPr="0011171B">
        <w:rPr>
          <w:rStyle w:val="Ninguno"/>
          <w:rFonts w:ascii="Arial" w:hAnsi="Arial"/>
          <w:sz w:val="20"/>
          <w:szCs w:val="20"/>
          <w:u w:color="0432FF"/>
        </w:rPr>
        <w:t xml:space="preserve">y de la cual deberá otorgarse la debida constancia por parte del Instituto; por lo que las y los jueces municipales, deberán enviar al Instituto Municipal de la Mujer los datos de la persona detenida bajo estos rubros y deberá indicarle que como parte de la sanción está el tomar dicho curso. Lo anterior de conformidad al presente numeral y en plena concordancia a lo que señala el numeral 74 </w:t>
      </w:r>
      <w:proofErr w:type="gramStart"/>
      <w:r w:rsidRPr="0011171B">
        <w:rPr>
          <w:rStyle w:val="Ninguno"/>
          <w:rFonts w:ascii="Arial" w:hAnsi="Arial"/>
          <w:sz w:val="20"/>
          <w:szCs w:val="20"/>
          <w:u w:color="0432FF"/>
        </w:rPr>
        <w:t>fracción</w:t>
      </w:r>
      <w:proofErr w:type="gramEnd"/>
      <w:r w:rsidRPr="0011171B">
        <w:rPr>
          <w:rStyle w:val="Ninguno"/>
          <w:rFonts w:ascii="Arial" w:hAnsi="Arial"/>
          <w:sz w:val="20"/>
          <w:szCs w:val="20"/>
          <w:u w:color="0432FF"/>
        </w:rPr>
        <w:t xml:space="preserve"> IV del Código Penal vigente en el Estado de Coahuila.</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En caso de reincidencia, se dará vista a la autoridad competente a fin de que quede registrado en el Banco Estatal de Datos como agresor o agresora sexual.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u w:color="0432FF"/>
        </w:rPr>
        <w:t xml:space="preserve">Todo lo anterior de conformidad al presente Bando, y en concordancia al numeral 17 de la Ley General de Acceso de las Mujeres a una Vida Libre de Violencia y de acuerdo al Diagnóstico sobre la Violencia Sexual contra las Mujeres y las Niñas en los espacios públicos de Torreón, Coahuila dentro del Programa Global Ciudades y Espacios Públicos Seguros para Mujeres y Niñas de ONU MUJERES de Octubre de 2017. Los Principios de Yogyakarta, Convención Americana sobre Derechos Humanos y la Convención sobre los Derechos de los niños.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33.</w:t>
      </w:r>
      <w:r w:rsidRPr="0011171B">
        <w:rPr>
          <w:rStyle w:val="Ninguno"/>
          <w:rFonts w:ascii="Arial" w:hAnsi="Arial"/>
          <w:sz w:val="20"/>
          <w:szCs w:val="20"/>
        </w:rPr>
        <w:t xml:space="preserve"> Para efectos del presente ordenamiento y de conformidad a lo establecido, las faltas administrativas serán imputables a quienes contravengan: </w:t>
      </w:r>
    </w:p>
    <w:p w:rsidR="00E913CC" w:rsidRPr="0011171B" w:rsidRDefault="00E913CC" w:rsidP="00E913CC">
      <w:pPr>
        <w:pStyle w:val="CuerpoA"/>
        <w:ind w:left="0" w:right="4212" w:firstLine="0"/>
        <w:rPr>
          <w:rStyle w:val="Ninguno"/>
          <w:rFonts w:ascii="Arial" w:eastAsia="Arial" w:hAnsi="Arial" w:cs="Arial"/>
          <w:sz w:val="20"/>
          <w:szCs w:val="20"/>
          <w:lang w:val="pt-PT"/>
        </w:rPr>
      </w:pPr>
    </w:p>
    <w:p w:rsidR="00E913CC" w:rsidRPr="0011171B" w:rsidRDefault="00E913CC" w:rsidP="001C784B">
      <w:pPr>
        <w:pStyle w:val="CuerpoA"/>
        <w:numPr>
          <w:ilvl w:val="0"/>
          <w:numId w:val="33"/>
        </w:numPr>
        <w:ind w:right="0"/>
        <w:rPr>
          <w:rFonts w:ascii="Arial" w:hAnsi="Arial"/>
          <w:sz w:val="20"/>
          <w:szCs w:val="20"/>
        </w:rPr>
      </w:pPr>
      <w:r w:rsidRPr="0011171B">
        <w:rPr>
          <w:rStyle w:val="Ninguno"/>
          <w:rFonts w:ascii="Arial" w:hAnsi="Arial"/>
          <w:sz w:val="20"/>
          <w:szCs w:val="20"/>
        </w:rPr>
        <w:t>La convivencia en condiciones de igualdad entre los géneros</w:t>
      </w:r>
      <w:r w:rsidRPr="0011171B">
        <w:rPr>
          <w:rStyle w:val="Ninguno"/>
          <w:rFonts w:ascii="Arial" w:hAnsi="Arial"/>
          <w:sz w:val="20"/>
          <w:szCs w:val="20"/>
          <w:lang w:val="pt-PT"/>
        </w:rPr>
        <w:t xml:space="preserve">;  </w:t>
      </w:r>
    </w:p>
    <w:p w:rsidR="00E913CC" w:rsidRPr="0011171B" w:rsidRDefault="00E913CC" w:rsidP="001C784B">
      <w:pPr>
        <w:pStyle w:val="CuerpoA"/>
        <w:numPr>
          <w:ilvl w:val="0"/>
          <w:numId w:val="33"/>
        </w:numPr>
        <w:ind w:right="0"/>
        <w:rPr>
          <w:rFonts w:ascii="Arial" w:hAnsi="Arial"/>
          <w:sz w:val="20"/>
          <w:szCs w:val="20"/>
        </w:rPr>
      </w:pPr>
      <w:r w:rsidRPr="0011171B">
        <w:rPr>
          <w:rFonts w:ascii="Arial" w:hAnsi="Arial"/>
          <w:sz w:val="20"/>
          <w:szCs w:val="20"/>
        </w:rPr>
        <w:t xml:space="preserve">La prestación de servicios públicos municipales, el ornato público y los bienes de propiedad municipal;  </w:t>
      </w:r>
    </w:p>
    <w:p w:rsidR="00E913CC" w:rsidRPr="0011171B" w:rsidRDefault="00E913CC" w:rsidP="001C784B">
      <w:pPr>
        <w:pStyle w:val="CuerpoA"/>
        <w:numPr>
          <w:ilvl w:val="0"/>
          <w:numId w:val="33"/>
        </w:numPr>
        <w:ind w:right="0"/>
        <w:rPr>
          <w:rFonts w:ascii="Arial" w:hAnsi="Arial"/>
          <w:sz w:val="20"/>
          <w:szCs w:val="20"/>
        </w:rPr>
      </w:pPr>
      <w:r w:rsidRPr="0011171B">
        <w:rPr>
          <w:rFonts w:ascii="Arial" w:hAnsi="Arial"/>
          <w:sz w:val="20"/>
          <w:szCs w:val="20"/>
        </w:rPr>
        <w:t xml:space="preserve">La observancia de las disposiciones administrativas municipales;  </w:t>
      </w:r>
    </w:p>
    <w:p w:rsidR="00E913CC" w:rsidRPr="0011171B" w:rsidRDefault="00E913CC" w:rsidP="001C784B">
      <w:pPr>
        <w:pStyle w:val="CuerpoA"/>
        <w:numPr>
          <w:ilvl w:val="0"/>
          <w:numId w:val="33"/>
        </w:numPr>
        <w:ind w:right="0"/>
        <w:rPr>
          <w:rFonts w:ascii="Arial" w:hAnsi="Arial"/>
          <w:sz w:val="20"/>
          <w:szCs w:val="20"/>
        </w:rPr>
      </w:pPr>
      <w:r w:rsidRPr="0011171B">
        <w:rPr>
          <w:rFonts w:ascii="Arial" w:hAnsi="Arial"/>
          <w:sz w:val="20"/>
          <w:szCs w:val="20"/>
        </w:rPr>
        <w:t xml:space="preserve">Las libertades y derechos de terceros, y </w:t>
      </w:r>
    </w:p>
    <w:p w:rsidR="00E913CC" w:rsidRPr="0011171B" w:rsidRDefault="00E913CC" w:rsidP="001C784B">
      <w:pPr>
        <w:pStyle w:val="CuerpoA"/>
        <w:numPr>
          <w:ilvl w:val="0"/>
          <w:numId w:val="33"/>
        </w:numPr>
        <w:ind w:right="0"/>
        <w:rPr>
          <w:rFonts w:ascii="Arial" w:hAnsi="Arial"/>
          <w:sz w:val="20"/>
          <w:szCs w:val="20"/>
        </w:rPr>
      </w:pPr>
      <w:r w:rsidRPr="0011171B">
        <w:rPr>
          <w:rFonts w:ascii="Arial" w:hAnsi="Arial"/>
          <w:sz w:val="20"/>
          <w:szCs w:val="20"/>
        </w:rPr>
        <w:t>El orden y la paz públicos.</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lastRenderedPageBreak/>
        <w:t>Art</w:t>
      </w:r>
      <w:r w:rsidRPr="0011171B">
        <w:rPr>
          <w:rStyle w:val="Ninguno"/>
          <w:rFonts w:ascii="Arial" w:hAnsi="Arial"/>
          <w:b/>
          <w:bCs/>
          <w:sz w:val="20"/>
          <w:szCs w:val="20"/>
        </w:rPr>
        <w:t>í</w:t>
      </w:r>
      <w:r w:rsidRPr="0011171B">
        <w:rPr>
          <w:rStyle w:val="Ninguno"/>
          <w:rFonts w:ascii="Arial" w:hAnsi="Arial"/>
          <w:b/>
          <w:bCs/>
          <w:sz w:val="20"/>
          <w:szCs w:val="20"/>
          <w:lang w:val="pt-PT"/>
        </w:rPr>
        <w:t>culo 34.</w:t>
      </w:r>
      <w:r w:rsidRPr="0011171B">
        <w:rPr>
          <w:rStyle w:val="Ninguno"/>
          <w:rFonts w:ascii="Arial" w:hAnsi="Arial"/>
          <w:sz w:val="20"/>
          <w:szCs w:val="20"/>
        </w:rPr>
        <w:t xml:space="preserve"> Son contravenciones del régimen de seguridad de la población, en los términos de este Bando, sin perjuicio de lo que dispongan las leyes y demás Reglamentos aplicables: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35"/>
        </w:numPr>
        <w:spacing w:after="0" w:line="259" w:lineRule="auto"/>
        <w:ind w:right="0"/>
        <w:rPr>
          <w:rFonts w:ascii="Arial" w:hAnsi="Arial"/>
          <w:sz w:val="20"/>
          <w:szCs w:val="20"/>
          <w:lang w:val="it-IT"/>
        </w:rPr>
      </w:pPr>
      <w:r w:rsidRPr="0011171B">
        <w:rPr>
          <w:rStyle w:val="Ninguno"/>
          <w:rFonts w:ascii="Arial" w:hAnsi="Arial"/>
          <w:sz w:val="20"/>
          <w:szCs w:val="20"/>
          <w:u w:color="FF0000"/>
          <w:lang w:val="it-IT"/>
        </w:rPr>
        <w:t>Oponer resistencia a un mandato leg</w:t>
      </w:r>
      <w:r w:rsidRPr="0011171B">
        <w:rPr>
          <w:rStyle w:val="Ninguno"/>
          <w:rFonts w:ascii="Arial" w:hAnsi="Arial"/>
          <w:sz w:val="20"/>
          <w:szCs w:val="20"/>
          <w:u w:color="FF0000"/>
        </w:rPr>
        <w:t xml:space="preserve">ítimo de la autoridad municipal o sus agentes;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Hacer entrar animales en lugares prohibidos o, dejarlos libres en sitios habitados o públicos, exponiendo la integridad de las personas y de sus bienes</w:t>
      </w:r>
      <w:r w:rsidRPr="0011171B">
        <w:rPr>
          <w:rFonts w:ascii="Arial" w:hAnsi="Arial"/>
          <w:sz w:val="20"/>
          <w:szCs w:val="20"/>
        </w:rPr>
        <w:t xml:space="preserve">, </w:t>
      </w:r>
      <w:r w:rsidRPr="0011171B">
        <w:rPr>
          <w:rStyle w:val="Ninguno"/>
          <w:rFonts w:ascii="Arial" w:hAnsi="Arial"/>
          <w:sz w:val="20"/>
          <w:szCs w:val="20"/>
          <w:u w:color="0432FF"/>
        </w:rPr>
        <w:t xml:space="preserve">a excepción de perros guía o perros lazarillo, a los cuales se les está permitido acompañar a la persona que de su uso requiera a todos los lugares, y queda estrictamente prohibido, por cualquier particular o autoridad, la restricción o libre paso de dichos animales acompañados por su dueño o quien sea el responsable.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rPr>
        <w:t>No tomar precauciones, quien ostente la propiedad de edificios ruinosos o en construcción</w:t>
      </w:r>
      <w:r w:rsidRPr="0011171B">
        <w:rPr>
          <w:rStyle w:val="Ninguno"/>
          <w:rFonts w:ascii="Arial" w:hAnsi="Arial"/>
          <w:sz w:val="20"/>
          <w:szCs w:val="20"/>
          <w:lang w:val="pt-PT"/>
        </w:rPr>
        <w:t>, para evitar da</w:t>
      </w:r>
      <w:r w:rsidRPr="0011171B">
        <w:rPr>
          <w:rStyle w:val="Ninguno"/>
          <w:rFonts w:ascii="Arial" w:hAnsi="Arial"/>
          <w:sz w:val="20"/>
          <w:szCs w:val="20"/>
        </w:rPr>
        <w:t>ños a quien more en el espacio y transeú</w:t>
      </w:r>
      <w:r w:rsidRPr="0011171B">
        <w:rPr>
          <w:rStyle w:val="Ninguno"/>
          <w:rFonts w:ascii="Arial" w:hAnsi="Arial"/>
          <w:sz w:val="20"/>
          <w:szCs w:val="20"/>
          <w:lang w:val="pt-PT"/>
        </w:rPr>
        <w:t xml:space="preserve">ntes; </w:t>
      </w:r>
    </w:p>
    <w:p w:rsidR="00E913CC" w:rsidRPr="0011171B" w:rsidRDefault="00E913CC" w:rsidP="001C784B">
      <w:pPr>
        <w:pStyle w:val="CuerpoA"/>
        <w:numPr>
          <w:ilvl w:val="0"/>
          <w:numId w:val="35"/>
        </w:numPr>
        <w:ind w:right="0"/>
        <w:rPr>
          <w:rFonts w:ascii="Arial" w:hAnsi="Arial"/>
          <w:sz w:val="20"/>
          <w:szCs w:val="20"/>
        </w:rPr>
      </w:pPr>
      <w:r w:rsidRPr="0011171B">
        <w:rPr>
          <w:rFonts w:ascii="Arial" w:hAnsi="Arial"/>
          <w:sz w:val="20"/>
          <w:szCs w:val="20"/>
        </w:rPr>
        <w:t xml:space="preserve">Operar aparatos de sonido en lugares públicos sin el permiso correspondiente;   </w:t>
      </w:r>
    </w:p>
    <w:p w:rsidR="00E913CC" w:rsidRPr="0011171B" w:rsidRDefault="00E913CC" w:rsidP="001C784B">
      <w:pPr>
        <w:pStyle w:val="CuerpoA"/>
        <w:numPr>
          <w:ilvl w:val="0"/>
          <w:numId w:val="35"/>
        </w:numPr>
        <w:ind w:right="0"/>
        <w:rPr>
          <w:rFonts w:ascii="Arial" w:hAnsi="Arial"/>
          <w:sz w:val="20"/>
          <w:szCs w:val="20"/>
        </w:rPr>
      </w:pPr>
      <w:r w:rsidRPr="0011171B">
        <w:rPr>
          <w:rFonts w:ascii="Arial" w:hAnsi="Arial"/>
          <w:sz w:val="20"/>
          <w:szCs w:val="20"/>
        </w:rPr>
        <w:t xml:space="preserve">Instalar, en las casas comerciales que vendan discos y aparatos musicales, bocinas o amplificadores hacia la calle;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2600"/>
        </w:rPr>
        <w:t xml:space="preserve">Utilizar equipos de sonido de tal forma que su volumen contamine el ambiente según lo establecido en la NOM-081-SEMARNAT-1994; </w:t>
      </w:r>
    </w:p>
    <w:p w:rsidR="00E913CC" w:rsidRPr="0011171B" w:rsidRDefault="00E913CC" w:rsidP="001C784B">
      <w:pPr>
        <w:pStyle w:val="CuerpoA"/>
        <w:numPr>
          <w:ilvl w:val="0"/>
          <w:numId w:val="35"/>
        </w:numPr>
        <w:ind w:right="0"/>
        <w:rPr>
          <w:rFonts w:ascii="Arial" w:hAnsi="Arial"/>
          <w:sz w:val="20"/>
          <w:szCs w:val="20"/>
        </w:rPr>
      </w:pPr>
      <w:r w:rsidRPr="0011171B">
        <w:rPr>
          <w:rFonts w:ascii="Arial" w:hAnsi="Arial"/>
          <w:sz w:val="20"/>
          <w:szCs w:val="20"/>
        </w:rPr>
        <w:t xml:space="preserve">Utilizar carros de sonido para hacer propaganda sin autorización;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2600"/>
        </w:rPr>
        <w:t xml:space="preserve">Carecer, los establecimientos públicos, de anuncios de "Salida" y de mangueras o hidrantes para el caso de incendios, debidamente localizados;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rPr>
        <w:t>Ausencia de puertas de emergencia en establecimientos públicos que cuenten con mecanismos para abrirse instantá</w:t>
      </w:r>
      <w:r w:rsidRPr="0011171B">
        <w:rPr>
          <w:rStyle w:val="Ninguno"/>
          <w:rFonts w:ascii="Arial" w:hAnsi="Arial"/>
          <w:sz w:val="20"/>
          <w:szCs w:val="20"/>
          <w:lang w:val="it-IT"/>
        </w:rPr>
        <w:t xml:space="preserve">neamente;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Celebrar funciones o espectáculos sin la autorización de la autoridad que corresponda;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rPr>
        <w:t>Celebrar funciones o espectáculos en las que no se respeten las normas de seguridad que sean señaladas por la autoridad de Protecció</w:t>
      </w:r>
      <w:r w:rsidRPr="0011171B">
        <w:rPr>
          <w:rStyle w:val="Ninguno"/>
          <w:rFonts w:ascii="Arial" w:hAnsi="Arial"/>
          <w:sz w:val="20"/>
          <w:szCs w:val="20"/>
          <w:lang w:val="pt-PT"/>
        </w:rPr>
        <w:t xml:space="preserve">n Civil Municipal;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Lanzar algún espectador, voces que puedan infundir pánico, provocar alarma o incitar a la violencia;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Invadir zonas de acceso prohibido, las personas no autorizadas, en establecimientos pú</w:t>
      </w:r>
      <w:r w:rsidRPr="0011171B">
        <w:rPr>
          <w:rStyle w:val="Ninguno"/>
          <w:rFonts w:ascii="Arial" w:hAnsi="Arial"/>
          <w:sz w:val="20"/>
          <w:szCs w:val="20"/>
          <w:u w:color="FF0000"/>
          <w:lang w:val="pt-PT"/>
        </w:rPr>
        <w:t xml:space="preserve">blicos;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Impedir que los centros de espectáculos sean revisados para verificar las medidas de seguridad;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rPr>
        <w:t>Utilizar las banquetas, calles o lugares públicos, para el desempeño de trabajos particulares o la exhibición de mercancía, sin contar con la autorizació</w:t>
      </w:r>
      <w:r w:rsidRPr="0011171B">
        <w:rPr>
          <w:rStyle w:val="Ninguno"/>
          <w:rFonts w:ascii="Arial" w:hAnsi="Arial"/>
          <w:sz w:val="20"/>
          <w:szCs w:val="20"/>
          <w:lang w:val="pt-PT"/>
        </w:rPr>
        <w:t xml:space="preserve">n correspondiente;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Arrojar a la vía pública, objetos peligrosos que puedan causar daño o malestar a la ciudadanía;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Instalar puestos de vendimias obstruyendo la vía pública y el paso de peatones, salvo en los lugares para tal efecto autorizados por el Ayuntamiento;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Por escribir, pintar leyendas o por manchar en cualquier forma, bienes muebles e inmuebles que no sean de su propiedad o sin previo permiso del dueño;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Turbar la tranquilidad de los vecinos a la hora de su reposo con ruidos, gritos, aparatos de sonido u otros semejantes;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Cubrir o destruir los números o letras con que están marcadas las casas de la ciudad y los letreros que señalan las plazas o monumentos;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lastRenderedPageBreak/>
        <w:t xml:space="preserve">Presentarse en lugares públicos, en portación de armas, sin la autorización o porte correspondiente;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Vender sustancias inflamables o explosivas sin autorización;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Emplear en lugares públicos, fuego, materiales inflamables o tó</w:t>
      </w:r>
      <w:r w:rsidRPr="0011171B">
        <w:rPr>
          <w:rStyle w:val="Ninguno"/>
          <w:rFonts w:ascii="Arial" w:hAnsi="Arial"/>
          <w:sz w:val="20"/>
          <w:szCs w:val="20"/>
          <w:u w:color="FF0000"/>
          <w:lang w:val="pt-PT"/>
        </w:rPr>
        <w:t xml:space="preserve">xicos;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Ensuciar la vía o los lugares públicos con desechos humanos o animales;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2600"/>
        </w:rPr>
        <w:t>No conservar aseadas las banquetas y las calles del lugar en que una persona habita, o del que, estando desocupado, sea de su propiedad.</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2600"/>
        </w:rPr>
        <w:t>No depositar la basura en el día, horario y lugar indicados para ser recogida por camió</w:t>
      </w:r>
      <w:r w:rsidRPr="0011171B">
        <w:rPr>
          <w:rStyle w:val="Ninguno"/>
          <w:rFonts w:ascii="Arial" w:hAnsi="Arial"/>
          <w:sz w:val="20"/>
          <w:szCs w:val="20"/>
          <w:u w:color="FF2600"/>
          <w:lang w:val="pt-PT"/>
        </w:rPr>
        <w:t xml:space="preserve">n recolectar;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Depositar basura o escombro en lugares no autorizados para ello;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Dejar en la vía pública basura o desechos, que puedan producir efectos nocivos o repugnantes;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 xml:space="preserve">Dejar en lugar no autorizado para ello, desechos tóxicos o nocivos para la salud; </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Llamar al teléfono de</w:t>
      </w:r>
      <w:r w:rsidR="00A90FAB">
        <w:rPr>
          <w:rStyle w:val="Ninguno"/>
          <w:rFonts w:ascii="Arial" w:hAnsi="Arial"/>
          <w:sz w:val="20"/>
          <w:szCs w:val="20"/>
          <w:u w:color="FF0000"/>
        </w:rPr>
        <w:t xml:space="preserve"> emergencia 911 o a cualquier nú</w:t>
      </w:r>
      <w:r w:rsidRPr="0011171B">
        <w:rPr>
          <w:rStyle w:val="Ninguno"/>
          <w:rFonts w:ascii="Arial" w:hAnsi="Arial"/>
          <w:sz w:val="20"/>
          <w:szCs w:val="20"/>
          <w:u w:color="FF0000"/>
        </w:rPr>
        <w:t>mero o medio de comunicación destinado a la atención ciudadana o de la Dirección General de Seguridad Pública Municipal (línea directa) whatsapp o llamada telefónica, solicitando el auxilio por hechos falsos o por cualquier evento que sin motivo ni justificación real, provoquen la movilización de las fuerzas de seguridad pública o de protección civil y Unidades de servicios médicos de emergencias, y no sean constitutivos de alguna falta administrativa o delito del orden penal, así como la obstrucción del desempeño del personal de seguridad pública</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Introducir envases de vidrio en lugares no autorizados que puedan servir como proyectiles o armas.</w:t>
      </w:r>
    </w:p>
    <w:p w:rsidR="00E913CC" w:rsidRPr="0011171B" w:rsidRDefault="00E913CC" w:rsidP="001C784B">
      <w:pPr>
        <w:pStyle w:val="CuerpoA"/>
        <w:numPr>
          <w:ilvl w:val="0"/>
          <w:numId w:val="35"/>
        </w:numPr>
        <w:ind w:right="0"/>
        <w:rPr>
          <w:rFonts w:ascii="Arial" w:hAnsi="Arial"/>
          <w:sz w:val="20"/>
          <w:szCs w:val="20"/>
        </w:rPr>
      </w:pPr>
      <w:r w:rsidRPr="0011171B">
        <w:rPr>
          <w:rStyle w:val="Ninguno"/>
          <w:rFonts w:ascii="Arial" w:hAnsi="Arial"/>
          <w:sz w:val="20"/>
          <w:szCs w:val="20"/>
          <w:u w:color="FF0000"/>
        </w:rPr>
        <w:t>Discutir, pelear delante de un menor de edad ocasionándole a este daño físico, psicológico u otro.</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hasta </w:t>
      </w:r>
      <w:r w:rsidRPr="0011171B">
        <w:rPr>
          <w:rStyle w:val="Ninguno"/>
          <w:rFonts w:ascii="Arial" w:hAnsi="Arial"/>
          <w:sz w:val="20"/>
          <w:szCs w:val="20"/>
          <w:u w:color="0432FF"/>
        </w:rPr>
        <w:t>30 UMA - Unidad de Medidas de Actualización:</w:t>
      </w:r>
      <w:r w:rsidRPr="0011171B">
        <w:rPr>
          <w:rStyle w:val="Ninguno"/>
          <w:rFonts w:ascii="Arial" w:hAnsi="Arial"/>
          <w:sz w:val="20"/>
          <w:szCs w:val="20"/>
        </w:rPr>
        <w:t xml:space="preserve"> o arresto hasta por 12 horas, a quien incurra en alguna de las faltas previstas por las fracciones VIII, X, XIV, XVI, XVII, XXIV o XXV,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30 y 60 UMA - Unidad de Medidas de Actualización:</w:t>
      </w:r>
      <w:r w:rsidRPr="0011171B">
        <w:rPr>
          <w:rStyle w:val="Ninguno"/>
          <w:rFonts w:ascii="Arial" w:hAnsi="Arial"/>
          <w:sz w:val="20"/>
          <w:szCs w:val="20"/>
        </w:rPr>
        <w:t xml:space="preserve"> o arresto hasta por 24 horas, a quien incurra en alguna de las faltas previstas por las fracciones II, IV, V, VI, VII, XIII, XVIII, XIX, XX, XXVI o XXVII,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 xml:space="preserve">60 y 120 UMA - Unidad de Medidas de Actualización </w:t>
      </w:r>
      <w:r w:rsidRPr="0011171B">
        <w:rPr>
          <w:rStyle w:val="Ninguno"/>
          <w:rFonts w:ascii="Arial" w:hAnsi="Arial"/>
          <w:sz w:val="20"/>
          <w:szCs w:val="20"/>
        </w:rPr>
        <w:t>o arresto hasta por 36 horas, a quien incurra en alguna de las faltas previstas por las fracciones I, III, IX, XI, XII, XV, XXI, XXII, XXIII, XXVIII, XXIX o XXX, XXXI y XXXII,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alguna de las faltas administrativas previstas por las fracciones I, III, IV, IX, X, XI, XII, XIII, XVII, XIX, XXI, XXIII y XIV, establecidas en este artículo, deberá además, pagar los daños y/o perjuicios ocasionados.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alguna de las faltas previstas por las fracciones de la XXV a la XXXII, establecidas en este artículo, deberá además, limpiar y recolectar la basura del área afectada y, si se negare a ello, procederá aplicar la sanción hasta en un ciento por ciento más de lo establecido para la falta de que se trate.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lang w:val="pt-PT"/>
        </w:rPr>
        <w:t>Trat</w:t>
      </w:r>
      <w:r w:rsidRPr="0011171B">
        <w:rPr>
          <w:rStyle w:val="Ninguno"/>
          <w:rFonts w:ascii="Arial" w:hAnsi="Arial"/>
          <w:sz w:val="20"/>
          <w:szCs w:val="20"/>
        </w:rPr>
        <w:t xml:space="preserve">ándose de menores de 18 años, </w:t>
      </w:r>
      <w:proofErr w:type="gramStart"/>
      <w:r w:rsidRPr="0011171B">
        <w:rPr>
          <w:rStyle w:val="Ninguno"/>
          <w:rFonts w:ascii="Arial" w:hAnsi="Arial"/>
          <w:sz w:val="20"/>
          <w:szCs w:val="20"/>
        </w:rPr>
        <w:t>la</w:t>
      </w:r>
      <w:proofErr w:type="gramEnd"/>
      <w:r w:rsidRPr="0011171B">
        <w:rPr>
          <w:rStyle w:val="Ninguno"/>
          <w:rFonts w:ascii="Arial" w:hAnsi="Arial"/>
          <w:sz w:val="20"/>
          <w:szCs w:val="20"/>
        </w:rPr>
        <w:t xml:space="preserve"> madre, el padre o quien ejerza la patria potestad de é</w:t>
      </w:r>
      <w:r w:rsidRPr="0011171B">
        <w:rPr>
          <w:rStyle w:val="Ninguno"/>
          <w:rFonts w:ascii="Arial" w:hAnsi="Arial"/>
          <w:sz w:val="20"/>
          <w:szCs w:val="20"/>
          <w:lang w:val="pt-PT"/>
        </w:rPr>
        <w:t>stos; ser</w:t>
      </w:r>
      <w:r w:rsidRPr="0011171B">
        <w:rPr>
          <w:rStyle w:val="Ninguno"/>
          <w:rFonts w:ascii="Arial" w:hAnsi="Arial"/>
          <w:sz w:val="20"/>
          <w:szCs w:val="20"/>
        </w:rPr>
        <w:t xml:space="preserve">án los responsables directos en el cumplimiento de la sanción correspondiente y de lo debido por los daños y perjuicios ocasionados. </w:t>
      </w: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35.</w:t>
      </w:r>
      <w:r w:rsidRPr="0011171B">
        <w:rPr>
          <w:rStyle w:val="Ninguno"/>
          <w:rFonts w:ascii="Arial" w:hAnsi="Arial"/>
          <w:sz w:val="20"/>
          <w:szCs w:val="20"/>
        </w:rPr>
        <w:t xml:space="preserve"> Son contravenciones del orden y la paz públicos: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37"/>
        </w:numPr>
        <w:ind w:right="0"/>
        <w:rPr>
          <w:rFonts w:ascii="Arial" w:hAnsi="Arial"/>
          <w:sz w:val="20"/>
          <w:szCs w:val="20"/>
          <w:lang w:val="pt-PT"/>
        </w:rPr>
      </w:pPr>
      <w:r w:rsidRPr="0011171B">
        <w:rPr>
          <w:rStyle w:val="Ninguno"/>
          <w:rFonts w:ascii="Arial" w:hAnsi="Arial"/>
          <w:sz w:val="20"/>
          <w:szCs w:val="20"/>
          <w:lang w:val="pt-PT"/>
        </w:rPr>
        <w:t>Causar esc</w:t>
      </w:r>
      <w:r w:rsidRPr="0011171B">
        <w:rPr>
          <w:rStyle w:val="Ninguno"/>
          <w:rFonts w:ascii="Arial" w:hAnsi="Arial"/>
          <w:sz w:val="20"/>
          <w:szCs w:val="20"/>
        </w:rPr>
        <w:t>ándalo en lugares pú</w:t>
      </w:r>
      <w:r w:rsidRPr="0011171B">
        <w:rPr>
          <w:rStyle w:val="Ninguno"/>
          <w:rFonts w:ascii="Arial" w:hAnsi="Arial"/>
          <w:sz w:val="20"/>
          <w:szCs w:val="20"/>
          <w:lang w:val="pt-PT"/>
        </w:rPr>
        <w:t xml:space="preserve">blicos.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Proferir o expresar de cualquier forma frases obscenas, despectivas o injuriosas contra un particular, las instituciones pú</w:t>
      </w:r>
      <w:r w:rsidRPr="0011171B">
        <w:rPr>
          <w:rStyle w:val="Ninguno"/>
          <w:rFonts w:ascii="Arial" w:hAnsi="Arial"/>
          <w:sz w:val="20"/>
          <w:szCs w:val="20"/>
          <w:lang w:val="pt-PT"/>
        </w:rPr>
        <w:t xml:space="preserve">blicas o sus representantes, en el caso de las mujeres o niñas, se estará de conformidad a lo establecido al articulo 32 bis del presente Bando;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La embriaguez con escándalo en lugares pú</w:t>
      </w:r>
      <w:r w:rsidRPr="0011171B">
        <w:rPr>
          <w:rStyle w:val="Ninguno"/>
          <w:rFonts w:ascii="Arial" w:hAnsi="Arial"/>
          <w:sz w:val="20"/>
          <w:szCs w:val="20"/>
          <w:lang w:val="pt-PT"/>
        </w:rPr>
        <w:t xml:space="preserve">blicos;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La ingestión de bebidas embriagantes en la vía pú</w:t>
      </w:r>
      <w:r w:rsidRPr="0011171B">
        <w:rPr>
          <w:rStyle w:val="Ninguno"/>
          <w:rFonts w:ascii="Arial" w:hAnsi="Arial"/>
          <w:sz w:val="20"/>
          <w:szCs w:val="20"/>
          <w:lang w:val="pt-PT"/>
        </w:rPr>
        <w:t xml:space="preserve">blica;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Alterar el orden o provocar altercados en establecimientos o reuniones pú</w:t>
      </w:r>
      <w:r w:rsidRPr="0011171B">
        <w:rPr>
          <w:rStyle w:val="Ninguno"/>
          <w:rFonts w:ascii="Arial" w:hAnsi="Arial"/>
          <w:sz w:val="20"/>
          <w:szCs w:val="20"/>
          <w:lang w:val="pt-PT"/>
        </w:rPr>
        <w:t xml:space="preserve">blicas;   </w:t>
      </w:r>
    </w:p>
    <w:p w:rsidR="00E913CC" w:rsidRPr="0011171B" w:rsidRDefault="00E913CC" w:rsidP="001C784B">
      <w:pPr>
        <w:pStyle w:val="CuerpoA"/>
        <w:numPr>
          <w:ilvl w:val="0"/>
          <w:numId w:val="37"/>
        </w:numPr>
        <w:ind w:right="0"/>
        <w:rPr>
          <w:rFonts w:ascii="Arial" w:hAnsi="Arial"/>
          <w:sz w:val="20"/>
          <w:szCs w:val="20"/>
        </w:rPr>
      </w:pPr>
      <w:r w:rsidRPr="0011171B">
        <w:rPr>
          <w:rFonts w:ascii="Arial" w:hAnsi="Arial"/>
          <w:sz w:val="20"/>
          <w:szCs w:val="20"/>
        </w:rPr>
        <w:t xml:space="preserve">Detonar cohetes y/o fuegos pirotécnicos u otros similares sin permiso de las autoridades competentes;  </w:t>
      </w:r>
    </w:p>
    <w:p w:rsidR="00E913CC" w:rsidRPr="0011171B" w:rsidRDefault="00E913CC" w:rsidP="001C784B">
      <w:pPr>
        <w:pStyle w:val="CuerpoA"/>
        <w:numPr>
          <w:ilvl w:val="0"/>
          <w:numId w:val="37"/>
        </w:numPr>
        <w:ind w:right="0"/>
        <w:rPr>
          <w:rFonts w:ascii="Arial" w:hAnsi="Arial"/>
          <w:sz w:val="20"/>
          <w:szCs w:val="20"/>
        </w:rPr>
      </w:pPr>
      <w:r w:rsidRPr="0011171B">
        <w:rPr>
          <w:rFonts w:ascii="Arial" w:hAnsi="Arial"/>
          <w:sz w:val="20"/>
          <w:szCs w:val="20"/>
        </w:rPr>
        <w:t xml:space="preserve">Ofrecer o presentar espectáculos sin licencia de la autoridad municipal.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Efectuar manifestaciones, mítines o cualquier otro acto público sin sujetarse a lo previsto en el Artículo 9 de la Constitució</w:t>
      </w:r>
      <w:r w:rsidRPr="0011171B">
        <w:rPr>
          <w:rStyle w:val="Ninguno"/>
          <w:rFonts w:ascii="Arial" w:hAnsi="Arial"/>
          <w:sz w:val="20"/>
          <w:szCs w:val="20"/>
          <w:lang w:val="de-DE"/>
        </w:rPr>
        <w:t>n Pol</w:t>
      </w:r>
      <w:r w:rsidRPr="0011171B">
        <w:rPr>
          <w:rStyle w:val="Ninguno"/>
          <w:rFonts w:ascii="Arial" w:hAnsi="Arial"/>
          <w:sz w:val="20"/>
          <w:szCs w:val="20"/>
        </w:rPr>
        <w:t xml:space="preserve">ítica de los Estados Unidos Mexicanos y demás ordenamientos jurídicos aplicables.  </w:t>
      </w:r>
    </w:p>
    <w:p w:rsidR="00E913CC" w:rsidRPr="0011171B" w:rsidRDefault="00E913CC" w:rsidP="001C784B">
      <w:pPr>
        <w:pStyle w:val="CuerpoA"/>
        <w:numPr>
          <w:ilvl w:val="0"/>
          <w:numId w:val="37"/>
        </w:numPr>
        <w:ind w:right="0"/>
        <w:rPr>
          <w:rFonts w:ascii="Arial" w:hAnsi="Arial"/>
          <w:sz w:val="20"/>
          <w:szCs w:val="20"/>
        </w:rPr>
      </w:pPr>
      <w:r w:rsidRPr="0011171B">
        <w:rPr>
          <w:rFonts w:ascii="Arial" w:hAnsi="Arial"/>
          <w:sz w:val="20"/>
          <w:szCs w:val="20"/>
        </w:rPr>
        <w:t xml:space="preserve">Portar armas de fuego sin licencia, o armas blancas de las prohibidas por la Ley, se turnará a la autoridad Federal;   </w:t>
      </w:r>
    </w:p>
    <w:p w:rsidR="00E913CC" w:rsidRPr="0011171B" w:rsidRDefault="00E913CC" w:rsidP="001C784B">
      <w:pPr>
        <w:pStyle w:val="CuerpoA"/>
        <w:numPr>
          <w:ilvl w:val="0"/>
          <w:numId w:val="37"/>
        </w:numPr>
        <w:ind w:right="0"/>
        <w:rPr>
          <w:rFonts w:ascii="Arial" w:hAnsi="Arial"/>
          <w:sz w:val="20"/>
          <w:szCs w:val="20"/>
        </w:rPr>
      </w:pPr>
      <w:r w:rsidRPr="0011171B">
        <w:rPr>
          <w:rStyle w:val="Ninguno"/>
          <w:rFonts w:ascii="Arial" w:hAnsi="Arial"/>
          <w:sz w:val="20"/>
          <w:szCs w:val="20"/>
        </w:rPr>
        <w:t>Disparar o detonar armas de fuego donde puedan causar dañ</w:t>
      </w:r>
      <w:r w:rsidRPr="0011171B">
        <w:rPr>
          <w:rStyle w:val="Ninguno"/>
          <w:rFonts w:ascii="Arial" w:hAnsi="Arial"/>
          <w:sz w:val="20"/>
          <w:szCs w:val="20"/>
          <w:lang w:val="pt-PT"/>
        </w:rPr>
        <w:t xml:space="preserve">o o alarma. </w:t>
      </w:r>
    </w:p>
    <w:p w:rsidR="00E913CC" w:rsidRPr="0011171B" w:rsidRDefault="00E913CC" w:rsidP="001C784B">
      <w:pPr>
        <w:pStyle w:val="CuerpoA"/>
        <w:numPr>
          <w:ilvl w:val="0"/>
          <w:numId w:val="40"/>
        </w:numPr>
        <w:ind w:right="0"/>
        <w:rPr>
          <w:rFonts w:ascii="Arial" w:hAnsi="Arial"/>
          <w:sz w:val="20"/>
          <w:szCs w:val="20"/>
        </w:rPr>
      </w:pPr>
      <w:r w:rsidRPr="0011171B">
        <w:rPr>
          <w:rStyle w:val="Ninguno"/>
          <w:rFonts w:ascii="Arial" w:hAnsi="Arial"/>
          <w:sz w:val="20"/>
          <w:szCs w:val="20"/>
        </w:rPr>
        <w:t>Impedir u obstaculizar, por cualquier medio, el libre tránsito en la ví</w:t>
      </w:r>
      <w:r w:rsidRPr="0011171B">
        <w:rPr>
          <w:rStyle w:val="Ninguno"/>
          <w:rFonts w:ascii="Arial" w:hAnsi="Arial"/>
          <w:sz w:val="20"/>
          <w:szCs w:val="20"/>
          <w:lang w:val="pt-PT"/>
        </w:rPr>
        <w:t>a o lugares p</w:t>
      </w:r>
      <w:r w:rsidRPr="0011171B">
        <w:rPr>
          <w:rStyle w:val="Ninguno"/>
          <w:rFonts w:ascii="Arial" w:hAnsi="Arial"/>
          <w:sz w:val="20"/>
          <w:szCs w:val="20"/>
        </w:rPr>
        <w:t>úblicos, sin la autorizació</w:t>
      </w:r>
      <w:r w:rsidRPr="0011171B">
        <w:rPr>
          <w:rStyle w:val="Ninguno"/>
          <w:rFonts w:ascii="Arial" w:hAnsi="Arial"/>
          <w:sz w:val="20"/>
          <w:szCs w:val="20"/>
          <w:lang w:val="pt-PT"/>
        </w:rPr>
        <w:t xml:space="preserve">n correspondiente;  </w:t>
      </w:r>
    </w:p>
    <w:p w:rsidR="00E913CC" w:rsidRPr="0011171B" w:rsidRDefault="00E913CC" w:rsidP="001C784B">
      <w:pPr>
        <w:pStyle w:val="CuerpoA"/>
        <w:numPr>
          <w:ilvl w:val="0"/>
          <w:numId w:val="39"/>
        </w:numPr>
        <w:ind w:right="0"/>
        <w:rPr>
          <w:rFonts w:ascii="Arial" w:hAnsi="Arial"/>
          <w:sz w:val="20"/>
          <w:szCs w:val="20"/>
        </w:rPr>
      </w:pPr>
      <w:r w:rsidRPr="0011171B">
        <w:rPr>
          <w:rStyle w:val="Ninguno"/>
          <w:rFonts w:ascii="Arial" w:hAnsi="Arial"/>
          <w:sz w:val="20"/>
          <w:szCs w:val="20"/>
        </w:rPr>
        <w:t>Dañar o deteriorar los bienes pú</w:t>
      </w:r>
      <w:r w:rsidRPr="0011171B">
        <w:rPr>
          <w:rStyle w:val="Ninguno"/>
          <w:rFonts w:ascii="Arial" w:hAnsi="Arial"/>
          <w:sz w:val="20"/>
          <w:szCs w:val="20"/>
          <w:lang w:val="pt-PT"/>
        </w:rPr>
        <w:t>blicos de uso com</w:t>
      </w:r>
      <w:r w:rsidRPr="0011171B">
        <w:rPr>
          <w:rStyle w:val="Ninguno"/>
          <w:rFonts w:ascii="Arial" w:hAnsi="Arial"/>
          <w:sz w:val="20"/>
          <w:szCs w:val="20"/>
        </w:rPr>
        <w:t xml:space="preserve">ún;   </w:t>
      </w:r>
    </w:p>
    <w:p w:rsidR="00E913CC" w:rsidRPr="0011171B" w:rsidRDefault="00E913CC" w:rsidP="001C784B">
      <w:pPr>
        <w:pStyle w:val="CuerpoA"/>
        <w:numPr>
          <w:ilvl w:val="0"/>
          <w:numId w:val="39"/>
        </w:numPr>
        <w:ind w:right="0"/>
        <w:rPr>
          <w:rFonts w:ascii="Arial" w:hAnsi="Arial"/>
          <w:sz w:val="20"/>
          <w:szCs w:val="20"/>
        </w:rPr>
      </w:pPr>
      <w:r w:rsidRPr="0011171B">
        <w:rPr>
          <w:rStyle w:val="Ninguno"/>
          <w:rFonts w:ascii="Arial" w:hAnsi="Arial"/>
          <w:sz w:val="20"/>
          <w:szCs w:val="20"/>
        </w:rPr>
        <w:t>Hacer mal uso del agua potable o de las fuentes pú</w:t>
      </w:r>
      <w:r w:rsidRPr="0011171B">
        <w:rPr>
          <w:rStyle w:val="Ninguno"/>
          <w:rFonts w:ascii="Arial" w:hAnsi="Arial"/>
          <w:sz w:val="20"/>
          <w:szCs w:val="20"/>
          <w:lang w:val="pt-PT"/>
        </w:rPr>
        <w:t>blicas desperdici</w:t>
      </w:r>
      <w:r w:rsidRPr="0011171B">
        <w:rPr>
          <w:rStyle w:val="Ninguno"/>
          <w:rFonts w:ascii="Arial" w:hAnsi="Arial"/>
          <w:sz w:val="20"/>
          <w:szCs w:val="20"/>
        </w:rPr>
        <w:t>á</w:t>
      </w:r>
      <w:r w:rsidRPr="0011171B">
        <w:rPr>
          <w:rStyle w:val="Ninguno"/>
          <w:rFonts w:ascii="Arial" w:hAnsi="Arial"/>
          <w:sz w:val="20"/>
          <w:szCs w:val="20"/>
          <w:lang w:val="pt-PT"/>
        </w:rPr>
        <w:t xml:space="preserve">ndola;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Orinar o defecar en la vía pública o en paseos públicos, fuera de los sitios destinados a ese uso; </w:t>
      </w:r>
    </w:p>
    <w:p w:rsidR="00E913CC" w:rsidRPr="0011171B" w:rsidRDefault="00E913CC" w:rsidP="001C784B">
      <w:pPr>
        <w:pStyle w:val="CuerpoA"/>
        <w:numPr>
          <w:ilvl w:val="0"/>
          <w:numId w:val="39"/>
        </w:numPr>
        <w:ind w:right="0"/>
        <w:rPr>
          <w:rFonts w:ascii="Arial" w:hAnsi="Arial"/>
          <w:sz w:val="20"/>
          <w:szCs w:val="20"/>
        </w:rPr>
      </w:pPr>
      <w:r w:rsidRPr="0011171B">
        <w:rPr>
          <w:rStyle w:val="Ninguno"/>
          <w:rFonts w:ascii="Arial" w:hAnsi="Arial"/>
          <w:sz w:val="20"/>
          <w:szCs w:val="20"/>
        </w:rPr>
        <w:t>Azuzar perros u otros animales, con la intenció</w:t>
      </w:r>
      <w:r w:rsidRPr="0011171B">
        <w:rPr>
          <w:rStyle w:val="Ninguno"/>
          <w:rFonts w:ascii="Arial" w:hAnsi="Arial"/>
          <w:sz w:val="20"/>
          <w:szCs w:val="20"/>
          <w:lang w:val="pt-PT"/>
        </w:rPr>
        <w:t>n de causar da</w:t>
      </w:r>
      <w:r w:rsidRPr="0011171B">
        <w:rPr>
          <w:rStyle w:val="Ninguno"/>
          <w:rFonts w:ascii="Arial" w:hAnsi="Arial"/>
          <w:sz w:val="20"/>
          <w:szCs w:val="20"/>
        </w:rPr>
        <w:t xml:space="preserve">ños o molestias a las personas o sus bienes, en caso de daño, deberán pagar a la víctima, independientemente de las causas penales que se puedan derivar de su actuar;  </w:t>
      </w:r>
    </w:p>
    <w:p w:rsidR="00E913CC" w:rsidRPr="0011171B" w:rsidRDefault="00E913CC" w:rsidP="001C784B">
      <w:pPr>
        <w:pStyle w:val="CuerpoA"/>
        <w:numPr>
          <w:ilvl w:val="0"/>
          <w:numId w:val="39"/>
        </w:numPr>
        <w:ind w:right="0"/>
        <w:rPr>
          <w:rFonts w:ascii="Arial" w:hAnsi="Arial"/>
          <w:sz w:val="20"/>
          <w:szCs w:val="20"/>
        </w:rPr>
      </w:pPr>
      <w:r w:rsidRPr="0011171B">
        <w:rPr>
          <w:rStyle w:val="Ninguno"/>
          <w:rFonts w:ascii="Arial" w:hAnsi="Arial"/>
          <w:sz w:val="20"/>
          <w:szCs w:val="20"/>
        </w:rPr>
        <w:t>Solicitar, con falsas alarmas, los servicios de policía, ambulancia, bomberos o de establecimientos médicos o asistenciales pú</w:t>
      </w:r>
      <w:r w:rsidRPr="0011171B">
        <w:rPr>
          <w:rStyle w:val="Ninguno"/>
          <w:rFonts w:ascii="Arial" w:hAnsi="Arial"/>
          <w:sz w:val="20"/>
          <w:szCs w:val="20"/>
          <w:lang w:val="pt-PT"/>
        </w:rPr>
        <w:t xml:space="preserve">blicos;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Ofrecer o propiciar la venta de boletos de espectáculos públicos sin la autorización expresa de la autoridad municipal competente o, con precios superiores a los autorizados y fuera de los lugares de venta previamente autorizados;  </w:t>
      </w:r>
    </w:p>
    <w:p w:rsidR="00E913CC" w:rsidRPr="0011171B" w:rsidRDefault="00E913CC" w:rsidP="001C784B">
      <w:pPr>
        <w:pStyle w:val="CuerpoA"/>
        <w:numPr>
          <w:ilvl w:val="0"/>
          <w:numId w:val="39"/>
        </w:numPr>
        <w:ind w:right="0"/>
        <w:rPr>
          <w:rFonts w:ascii="Arial" w:hAnsi="Arial"/>
          <w:sz w:val="20"/>
          <w:szCs w:val="20"/>
        </w:rPr>
      </w:pPr>
      <w:r w:rsidRPr="0011171B">
        <w:rPr>
          <w:rStyle w:val="Ninguno"/>
          <w:rFonts w:ascii="Arial" w:hAnsi="Arial"/>
          <w:sz w:val="20"/>
          <w:szCs w:val="20"/>
        </w:rPr>
        <w:t>Maltratar animales en lugares pú</w:t>
      </w:r>
      <w:r w:rsidRPr="0011171B">
        <w:rPr>
          <w:rStyle w:val="Ninguno"/>
          <w:rFonts w:ascii="Arial" w:hAnsi="Arial"/>
          <w:sz w:val="20"/>
          <w:szCs w:val="20"/>
          <w:lang w:val="pt-PT"/>
        </w:rPr>
        <w:t xml:space="preserve">blicos o privados, independientemente de la responsabilidad penal derivado de dicho maltrato;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Realizar cualquier tipo de tortura, trato cruel, inhumano o degradante: a </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Mujeres</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Niñas, niños y adolescentes</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Hombres</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 xml:space="preserve">Personas adultas mayores </w:t>
      </w:r>
    </w:p>
    <w:p w:rsidR="00E913CC" w:rsidRPr="0011171B" w:rsidRDefault="00E913CC" w:rsidP="001C784B">
      <w:pPr>
        <w:pStyle w:val="CuerpoA"/>
        <w:numPr>
          <w:ilvl w:val="1"/>
          <w:numId w:val="39"/>
        </w:numPr>
        <w:ind w:right="0"/>
        <w:rPr>
          <w:rFonts w:ascii="Arial" w:hAnsi="Arial"/>
          <w:sz w:val="20"/>
          <w:szCs w:val="20"/>
          <w:lang w:val="pt-PT"/>
        </w:rPr>
      </w:pPr>
      <w:r w:rsidRPr="0011171B">
        <w:rPr>
          <w:rStyle w:val="Ninguno"/>
          <w:rFonts w:ascii="Arial" w:hAnsi="Arial"/>
          <w:sz w:val="20"/>
          <w:szCs w:val="20"/>
          <w:u w:color="0432FF"/>
          <w:lang w:val="pt-PT"/>
        </w:rPr>
        <w:t xml:space="preserve">Personas con </w:t>
      </w:r>
      <w:r w:rsidRPr="0011171B">
        <w:rPr>
          <w:rStyle w:val="Ninguno"/>
          <w:rFonts w:ascii="Arial" w:hAnsi="Arial"/>
          <w:sz w:val="20"/>
          <w:szCs w:val="20"/>
          <w:u w:color="0432FF"/>
        </w:rPr>
        <w:t>discapacidad</w:t>
      </w:r>
    </w:p>
    <w:p w:rsidR="00E913CC" w:rsidRPr="0011171B" w:rsidRDefault="00E913CC" w:rsidP="001C784B">
      <w:pPr>
        <w:pStyle w:val="CuerpoA"/>
        <w:numPr>
          <w:ilvl w:val="1"/>
          <w:numId w:val="39"/>
        </w:numPr>
        <w:ind w:right="0"/>
        <w:rPr>
          <w:rFonts w:ascii="Arial" w:hAnsi="Arial"/>
          <w:sz w:val="20"/>
          <w:szCs w:val="20"/>
          <w:lang w:val="pt-PT"/>
        </w:rPr>
      </w:pPr>
      <w:r w:rsidRPr="0011171B">
        <w:rPr>
          <w:rStyle w:val="Ninguno"/>
          <w:rFonts w:ascii="Arial" w:hAnsi="Arial"/>
          <w:sz w:val="20"/>
          <w:szCs w:val="20"/>
          <w:lang w:val="pt-PT"/>
        </w:rPr>
        <w:lastRenderedPageBreak/>
        <w:t>Personas con enfermedad mental</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Personas Migrantes</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Personas de la comunidad LGBTTTI</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 xml:space="preserve">Personas Indígenas </w:t>
      </w:r>
    </w:p>
    <w:p w:rsidR="00E913CC" w:rsidRPr="0011171B" w:rsidRDefault="00E913CC" w:rsidP="001C784B">
      <w:pPr>
        <w:pStyle w:val="CuerpoA"/>
        <w:numPr>
          <w:ilvl w:val="1"/>
          <w:numId w:val="39"/>
        </w:numPr>
        <w:ind w:right="0"/>
        <w:rPr>
          <w:rFonts w:ascii="Arial" w:hAnsi="Arial"/>
          <w:sz w:val="20"/>
          <w:szCs w:val="20"/>
        </w:rPr>
      </w:pPr>
      <w:r w:rsidRPr="0011171B">
        <w:rPr>
          <w:rStyle w:val="Ninguno"/>
          <w:rFonts w:ascii="Arial" w:hAnsi="Arial"/>
          <w:sz w:val="20"/>
          <w:szCs w:val="20"/>
          <w:u w:color="0432FF"/>
        </w:rPr>
        <w:t>Cualquier grupo vulnerable.</w:t>
      </w:r>
    </w:p>
    <w:p w:rsidR="00E913CC" w:rsidRPr="0011171B" w:rsidRDefault="00E913CC" w:rsidP="001C784B">
      <w:pPr>
        <w:pStyle w:val="CuerpoA"/>
        <w:numPr>
          <w:ilvl w:val="0"/>
          <w:numId w:val="39"/>
        </w:numPr>
        <w:ind w:right="0"/>
        <w:rPr>
          <w:rFonts w:ascii="Arial" w:hAnsi="Arial"/>
          <w:sz w:val="20"/>
          <w:szCs w:val="20"/>
          <w:lang w:val="pt-PT"/>
        </w:rPr>
      </w:pPr>
      <w:r w:rsidRPr="0011171B">
        <w:rPr>
          <w:rStyle w:val="Ninguno"/>
          <w:rFonts w:ascii="Arial" w:hAnsi="Arial"/>
          <w:sz w:val="20"/>
          <w:szCs w:val="20"/>
          <w:lang w:val="pt-PT"/>
        </w:rPr>
        <w:t>Causar da</w:t>
      </w:r>
      <w:r w:rsidRPr="0011171B">
        <w:rPr>
          <w:rStyle w:val="Ninguno"/>
          <w:rFonts w:ascii="Arial" w:hAnsi="Arial"/>
          <w:sz w:val="20"/>
          <w:szCs w:val="20"/>
        </w:rPr>
        <w:t>ño o afectación material o visual a bienes inmuebles de propiedad particular o público empleando cualquier medio, que altere su presentación u ornamento;</w:t>
      </w:r>
      <w:proofErr w:type="gramStart"/>
      <w:r w:rsidRPr="0011171B">
        <w:rPr>
          <w:rStyle w:val="Ninguno"/>
          <w:rFonts w:ascii="Arial" w:hAnsi="Arial"/>
          <w:sz w:val="20"/>
          <w:szCs w:val="20"/>
        </w:rPr>
        <w:t xml:space="preserve">  </w:t>
      </w:r>
    </w:p>
    <w:p w:rsidR="00E913CC" w:rsidRPr="0011171B" w:rsidRDefault="00E913CC" w:rsidP="001C784B">
      <w:pPr>
        <w:pStyle w:val="CuerpoA"/>
        <w:numPr>
          <w:ilvl w:val="0"/>
          <w:numId w:val="39"/>
        </w:numPr>
        <w:ind w:right="0"/>
        <w:rPr>
          <w:rFonts w:ascii="Arial" w:hAnsi="Arial"/>
          <w:sz w:val="20"/>
          <w:szCs w:val="20"/>
        </w:rPr>
      </w:pPr>
      <w:proofErr w:type="gramEnd"/>
      <w:r w:rsidRPr="0011171B">
        <w:rPr>
          <w:rFonts w:ascii="Arial" w:hAnsi="Arial"/>
          <w:sz w:val="20"/>
          <w:szCs w:val="20"/>
        </w:rPr>
        <w:t>El consumo en la vía pública y en los establecimientos a que tenga acceso la ciudadanía de cualquier sustancia tóxica, en caso de posesión de narcóticos, se consignara a la autoridad correspondiente;</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Fumar los menores de edad en la vía pública y en los establecimientos a que tenga acceso la ciudadanía;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Obstruir las banquetas, calles o lugares públicos, impidiendo o estorbando de cualquier forma el uso de la vía pública y el paso de vehículos y/o transeúntes;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 xml:space="preserve">Escribir, pintar, manchar o adherir cualquier objeto a un vehículo oficial, en caso de daño se procederá penalmente y se reparara el daño, y </w:t>
      </w:r>
    </w:p>
    <w:p w:rsidR="00E913CC" w:rsidRPr="0011171B" w:rsidRDefault="00E913CC" w:rsidP="001C784B">
      <w:pPr>
        <w:pStyle w:val="CuerpoA"/>
        <w:numPr>
          <w:ilvl w:val="0"/>
          <w:numId w:val="39"/>
        </w:numPr>
        <w:ind w:right="0"/>
        <w:rPr>
          <w:rFonts w:ascii="Arial" w:hAnsi="Arial"/>
          <w:sz w:val="20"/>
          <w:szCs w:val="20"/>
        </w:rPr>
      </w:pPr>
      <w:r w:rsidRPr="0011171B">
        <w:rPr>
          <w:rFonts w:ascii="Arial" w:hAnsi="Arial"/>
          <w:sz w:val="20"/>
          <w:szCs w:val="20"/>
        </w:rPr>
        <w:t>Ocasionar encharcamiento con agua utilizada para el lavado de autos en lugares públicos o en los establecimientos a que tenga acceso la ciudadanía (calles, banquetas, etc.)</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hasta </w:t>
      </w:r>
      <w:r w:rsidRPr="0011171B">
        <w:rPr>
          <w:rStyle w:val="Ninguno"/>
          <w:rFonts w:ascii="Arial" w:hAnsi="Arial"/>
          <w:sz w:val="20"/>
          <w:szCs w:val="20"/>
          <w:u w:color="0432FF"/>
        </w:rPr>
        <w:t>20 UMA - Unidad de Medidas de Actualización</w:t>
      </w:r>
      <w:r w:rsidRPr="0011171B">
        <w:rPr>
          <w:rStyle w:val="Ninguno"/>
          <w:rFonts w:ascii="Arial" w:hAnsi="Arial"/>
          <w:sz w:val="20"/>
          <w:szCs w:val="20"/>
        </w:rPr>
        <w:t xml:space="preserve"> o arresto hasta por 12 horas, a quien incurra en alguna de las faltas previstas por las fracciones I, II o XV,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20 a 100 UMA - Unidad de Medidas de Actualización</w:t>
      </w:r>
      <w:r w:rsidRPr="0011171B">
        <w:rPr>
          <w:rStyle w:val="Ninguno"/>
          <w:rFonts w:ascii="Arial" w:hAnsi="Arial"/>
          <w:sz w:val="20"/>
          <w:szCs w:val="20"/>
        </w:rPr>
        <w:t xml:space="preserve"> o arresto hasta por 24 horas, a quien incurra en alguna de las faltas previstas por las fracciones III, IV, V, VIII, XVI, XVII, XIX o XX, XI, XII, XIII, XIV, XXV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100 a 150 UMA - Unidad de Medidas de Actualización</w:t>
      </w:r>
      <w:r w:rsidRPr="0011171B">
        <w:rPr>
          <w:rStyle w:val="Ninguno"/>
          <w:rFonts w:ascii="Arial" w:hAnsi="Arial"/>
          <w:sz w:val="20"/>
          <w:szCs w:val="20"/>
        </w:rPr>
        <w:t xml:space="preserve"> o arresto hasta por 36 horas, a quien incurra en alguna de las faltas previstas por las fracciones VI, VII, IX, X, XI, XII, XIII, XIV, XVIII,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alguna de las faltas administrativas previstas por las fracciones III, V, VI, VII, VIII, X, XI, XII, XIII, XXV, establecidas en este artículo, deberá además, pagar los daños y/o perjuicios ocasionados.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la falta prevista por la fracción XIV, establecida en este artículo, deberá además, limpiar los desechos del área afectada y, si se negare a ello, procederá aplicar la sanción hasta en un ciento por ciento más de lo establecido para la falta de que se trate.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40" w:lineRule="auto"/>
        <w:ind w:left="206" w:right="0" w:hanging="10"/>
        <w:rPr>
          <w:rStyle w:val="Ninguno"/>
          <w:rFonts w:ascii="Arial" w:eastAsia="Arial" w:hAnsi="Arial" w:cs="Arial"/>
          <w:sz w:val="20"/>
          <w:szCs w:val="20"/>
        </w:rPr>
      </w:pPr>
      <w:r w:rsidRPr="0011171B">
        <w:rPr>
          <w:rStyle w:val="Ninguno"/>
          <w:rFonts w:ascii="Arial" w:hAnsi="Arial"/>
          <w:sz w:val="20"/>
          <w:szCs w:val="20"/>
          <w:lang w:val="pt-PT"/>
        </w:rPr>
        <w:t>Trat</w:t>
      </w:r>
      <w:r w:rsidRPr="0011171B">
        <w:rPr>
          <w:rStyle w:val="Ninguno"/>
          <w:rFonts w:ascii="Arial" w:hAnsi="Arial"/>
          <w:sz w:val="20"/>
          <w:szCs w:val="20"/>
        </w:rPr>
        <w:t>ándose de menores de 18 años, los padres o tutores de é</w:t>
      </w:r>
      <w:r w:rsidRPr="0011171B">
        <w:rPr>
          <w:rStyle w:val="Ninguno"/>
          <w:rFonts w:ascii="Arial" w:hAnsi="Arial"/>
          <w:sz w:val="20"/>
          <w:szCs w:val="20"/>
          <w:lang w:val="pt-PT"/>
        </w:rPr>
        <w:t>stos ser</w:t>
      </w:r>
      <w:r w:rsidRPr="0011171B">
        <w:rPr>
          <w:rStyle w:val="Ninguno"/>
          <w:rFonts w:ascii="Arial" w:hAnsi="Arial"/>
          <w:sz w:val="20"/>
          <w:szCs w:val="20"/>
        </w:rPr>
        <w:t xml:space="preserve">án los responsables directos en </w:t>
      </w:r>
      <w:proofErr w:type="gramStart"/>
      <w:r w:rsidRPr="0011171B">
        <w:rPr>
          <w:rStyle w:val="Ninguno"/>
          <w:rFonts w:ascii="Arial" w:hAnsi="Arial"/>
          <w:sz w:val="20"/>
          <w:szCs w:val="20"/>
        </w:rPr>
        <w:t>el</w:t>
      </w:r>
      <w:proofErr w:type="gramEnd"/>
      <w:r w:rsidRPr="0011171B">
        <w:rPr>
          <w:rStyle w:val="Ninguno"/>
          <w:rFonts w:ascii="Arial" w:hAnsi="Arial"/>
          <w:sz w:val="20"/>
          <w:szCs w:val="20"/>
        </w:rPr>
        <w:t xml:space="preserve"> cumplimiento de la sanción correspondiente y de lo debido por los daños y perjuicios ocasionados. </w:t>
      </w:r>
    </w:p>
    <w:p w:rsidR="00E913CC" w:rsidRPr="0011171B" w:rsidRDefault="00E913CC" w:rsidP="00E913CC">
      <w:pPr>
        <w:pStyle w:val="CuerpoA"/>
        <w:spacing w:after="1" w:line="240" w:lineRule="auto"/>
        <w:ind w:left="206" w:right="0" w:hanging="1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b/>
          <w:bCs/>
          <w:sz w:val="20"/>
          <w:szCs w:val="20"/>
          <w:lang w:val="de-DE"/>
        </w:rPr>
        <w:t xml:space="preserve">Artículo 35 Bis. </w:t>
      </w:r>
      <w:r w:rsidRPr="0011171B">
        <w:rPr>
          <w:rStyle w:val="Ninguno"/>
          <w:rFonts w:ascii="Arial" w:hAnsi="Arial"/>
          <w:sz w:val="20"/>
          <w:szCs w:val="20"/>
          <w:lang w:val="de-DE"/>
        </w:rPr>
        <w:t xml:space="preserve">Comete falta administrativa en eventos deportivos, el espectador o cualquier otra persona que sin ser juez, jugador o parte del cuerpo técnico de los equipos contendientes </w:t>
      </w:r>
      <w:r w:rsidRPr="0011171B">
        <w:rPr>
          <w:rStyle w:val="Ninguno"/>
          <w:rFonts w:ascii="Arial" w:hAnsi="Arial"/>
          <w:sz w:val="20"/>
          <w:szCs w:val="20"/>
          <w:lang w:val="de-DE"/>
        </w:rPr>
        <w:lastRenderedPageBreak/>
        <w:t>en eventos deportivos, masivos o de espectáculo y encontrándose en el interior de los recintos donde se celebre el evento, en sus instalaciones anexas, en sus inmediaciones o en los medios de transporte organizados por el equipo, porra o cualquier particular para acudir a los mismos, realice por sí mismo o incitando a otros a cualquiera de las siguientes conductas:</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sz w:val="20"/>
          <w:szCs w:val="20"/>
          <w:lang w:val="de-DE"/>
        </w:rPr>
        <w:t xml:space="preserve">I.- Lance líquidos, objetos o cualquier artefacto poniendo en riesgo a los demás asistentes a dicho evento. Se agravara la conducta por el objeto que por sus características, ponga en riesgo la salud o integridad de las personas; </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sz w:val="20"/>
          <w:szCs w:val="20"/>
          <w:lang w:val="de-DE"/>
        </w:rPr>
        <w:t xml:space="preserve">II.- Ingrese sin autorización a los terrenos de juego, agreda a las personas o cause daños materiales;  </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sz w:val="20"/>
          <w:szCs w:val="20"/>
          <w:lang w:val="de-DE"/>
        </w:rPr>
        <w:t xml:space="preserve">III.- Participe en riña; </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sz w:val="20"/>
          <w:szCs w:val="20"/>
          <w:lang w:val="de-DE"/>
        </w:rPr>
        <w:t xml:space="preserve">IV.- Incite o genere violencia. Se considera incitador a quién dolosamente induzca a otro u otros para que participen en riñas o agresiones físicas a las personas o los bienes;  </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sz w:val="20"/>
          <w:szCs w:val="20"/>
          <w:lang w:val="de-DE"/>
        </w:rPr>
      </w:pPr>
      <w:r w:rsidRPr="0011171B">
        <w:rPr>
          <w:rStyle w:val="Ninguno"/>
          <w:rFonts w:ascii="Arial" w:hAnsi="Arial"/>
          <w:sz w:val="20"/>
          <w:szCs w:val="20"/>
          <w:lang w:val="de-DE"/>
        </w:rPr>
        <w:t xml:space="preserve">V.- Cause daños materiales en los bienes muebles o inmuebles que se encuentren en el propio recinto deportivo, en sus instalaciones anexas o en las inmediaciones, y </w:t>
      </w:r>
    </w:p>
    <w:p w:rsidR="00E913CC" w:rsidRPr="0011171B" w:rsidRDefault="00E913CC" w:rsidP="00E913CC">
      <w:pPr>
        <w:pStyle w:val="CuerpoA"/>
        <w:ind w:right="0"/>
        <w:rPr>
          <w:rStyle w:val="Ninguno"/>
          <w:rFonts w:ascii="Arial" w:eastAsia="Arial" w:hAnsi="Arial" w:cs="Arial"/>
          <w:sz w:val="20"/>
          <w:szCs w:val="20"/>
          <w:lang w:val="de-DE"/>
        </w:rPr>
      </w:pPr>
    </w:p>
    <w:p w:rsidR="00E913CC" w:rsidRPr="0011171B" w:rsidRDefault="00E913CC" w:rsidP="00E913CC">
      <w:pPr>
        <w:pStyle w:val="CuerpoA"/>
        <w:ind w:right="0"/>
        <w:rPr>
          <w:rStyle w:val="Ninguno"/>
          <w:rFonts w:ascii="Arial" w:eastAsia="Arial" w:hAnsi="Arial" w:cs="Arial"/>
          <w:b/>
          <w:bCs/>
          <w:sz w:val="20"/>
          <w:szCs w:val="20"/>
          <w:lang w:val="de-DE"/>
        </w:rPr>
      </w:pPr>
      <w:r w:rsidRPr="0011171B">
        <w:rPr>
          <w:rStyle w:val="Ninguno"/>
          <w:rFonts w:ascii="Arial" w:hAnsi="Arial"/>
          <w:sz w:val="20"/>
          <w:szCs w:val="20"/>
          <w:lang w:val="de-DE"/>
        </w:rPr>
        <w:t>VI.-transporte a personas en lugares que pongan en riesgo su integridad física o la de terceros.</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Para efectos de lo dispuesto en este artículo, se impondrá multa equivalente a 150 a 250 </w:t>
      </w:r>
      <w:r w:rsidRPr="0011171B">
        <w:rPr>
          <w:rStyle w:val="Ninguno"/>
          <w:rFonts w:ascii="Arial" w:hAnsi="Arial"/>
          <w:sz w:val="20"/>
          <w:szCs w:val="20"/>
          <w:u w:color="0432FF"/>
        </w:rPr>
        <w:t>UMA - Unidad de Medidas de Actualización</w:t>
      </w:r>
      <w:r w:rsidRPr="0011171B">
        <w:rPr>
          <w:rStyle w:val="Ninguno"/>
          <w:rFonts w:ascii="Arial" w:hAnsi="Arial"/>
          <w:sz w:val="20"/>
          <w:szCs w:val="20"/>
        </w:rPr>
        <w:t xml:space="preserve"> o arresto hasta por 36 horas, inconmutables y sin derecho a libertad bajo caución.  En el supuesto de que se cometa un hecho tipificado como delito en el Código Penal del Estado de Coahuila o en el Código  Penal Federal, se remitirán a las autoridades competentes.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Así mismo a quien resulte responsable de las faltas administrativas previstas en el presente artículo, se le impondrá también la suspensión de asistir al estadio, auditorio o eventos deportivos masivos o con fines de espectáculo, por un plazo de 6 meses a 2 años. Sin que ello lo exima de pagar los daños ocasionados a terceros.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Tratándose de menores de edad, se estará a lo dispuesto a lo establecido en el último párrafo del artículo 35 del presente Bando de Policía.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36.</w:t>
      </w:r>
      <w:r w:rsidRPr="0011171B">
        <w:rPr>
          <w:rStyle w:val="Ninguno"/>
          <w:rFonts w:ascii="Arial" w:hAnsi="Arial"/>
          <w:sz w:val="20"/>
          <w:szCs w:val="20"/>
        </w:rPr>
        <w:t xml:space="preserve"> Son contravenciones al presente Bando:</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 xml:space="preserve">Hacer bromas por teléfono, incluyendo el centro de emergencias con el que cuenta el Municipio o cualquier institución o dependencia para el mismo fin;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 xml:space="preserve">Presentar espectáculos públicos que atente contra la dignidad e integridad física de las mujeres, niñas niños o cualquier ciudadano;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Realizar, en estado de ebriedad o bajo el influjo de substancias tóxicas, estupefacientes o psicotrópicos, cualquier actividad que requiera trato directo con el pú</w:t>
      </w:r>
      <w:r w:rsidRPr="0011171B">
        <w:rPr>
          <w:rStyle w:val="Ninguno"/>
          <w:rFonts w:ascii="Arial" w:hAnsi="Arial"/>
          <w:sz w:val="20"/>
          <w:szCs w:val="20"/>
          <w:u w:color="FF0000"/>
          <w:lang w:val="pt-PT"/>
        </w:rPr>
        <w:t xml:space="preserve">blico; </w:t>
      </w:r>
    </w:p>
    <w:p w:rsidR="00E913CC" w:rsidRPr="0011171B" w:rsidRDefault="00E913CC" w:rsidP="001C784B">
      <w:pPr>
        <w:pStyle w:val="CuerpoA"/>
        <w:numPr>
          <w:ilvl w:val="0"/>
          <w:numId w:val="42"/>
        </w:numPr>
        <w:ind w:right="0"/>
        <w:rPr>
          <w:rFonts w:ascii="Arial" w:hAnsi="Arial"/>
          <w:sz w:val="20"/>
          <w:szCs w:val="20"/>
        </w:rPr>
      </w:pPr>
      <w:r w:rsidRPr="0011171B">
        <w:rPr>
          <w:rFonts w:ascii="Arial" w:hAnsi="Arial"/>
          <w:sz w:val="20"/>
          <w:szCs w:val="20"/>
        </w:rPr>
        <w:t xml:space="preserve">No cumplir, los centros nocturnos, </w:t>
      </w:r>
      <w:r w:rsidRPr="0011171B">
        <w:rPr>
          <w:rStyle w:val="Ninguno"/>
          <w:rFonts w:ascii="Arial" w:hAnsi="Arial"/>
          <w:sz w:val="20"/>
          <w:szCs w:val="20"/>
          <w:u w:color="0432FF"/>
        </w:rPr>
        <w:t>restaurant, bares, cantinas</w:t>
      </w:r>
      <w:r w:rsidRPr="0011171B">
        <w:rPr>
          <w:rFonts w:ascii="Arial" w:hAnsi="Arial"/>
          <w:sz w:val="20"/>
          <w:szCs w:val="20"/>
        </w:rPr>
        <w:t xml:space="preserve"> y las discotecas, en sus espectáculos, con las normas mínimas de higiene y decoro;   </w:t>
      </w:r>
    </w:p>
    <w:p w:rsidR="00E913CC" w:rsidRPr="0011171B" w:rsidRDefault="00E913CC" w:rsidP="001C784B">
      <w:pPr>
        <w:pStyle w:val="CuerpoA"/>
        <w:numPr>
          <w:ilvl w:val="0"/>
          <w:numId w:val="42"/>
        </w:numPr>
        <w:ind w:right="0"/>
        <w:rPr>
          <w:rFonts w:ascii="Arial" w:hAnsi="Arial"/>
          <w:sz w:val="20"/>
          <w:szCs w:val="20"/>
        </w:rPr>
      </w:pPr>
      <w:r w:rsidRPr="0011171B">
        <w:rPr>
          <w:rFonts w:ascii="Arial" w:hAnsi="Arial"/>
          <w:sz w:val="20"/>
          <w:szCs w:val="20"/>
        </w:rPr>
        <w:lastRenderedPageBreak/>
        <w:t xml:space="preserve">Ejercer la prostitución sin inscribirse en los registros de la Dirección de Salud Municipal;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Tener relaciones sexuales o, realizar en forma exhibicionista, actos obscenos o insultantes en la ví</w:t>
      </w:r>
      <w:r w:rsidRPr="0011171B">
        <w:rPr>
          <w:rStyle w:val="Ninguno"/>
          <w:rFonts w:ascii="Arial" w:hAnsi="Arial"/>
          <w:sz w:val="20"/>
          <w:szCs w:val="20"/>
          <w:u w:color="FF0000"/>
          <w:lang w:val="pt-PT"/>
        </w:rPr>
        <w:t>a o lugares p</w:t>
      </w:r>
      <w:r w:rsidRPr="0011171B">
        <w:rPr>
          <w:rStyle w:val="Ninguno"/>
          <w:rFonts w:ascii="Arial" w:hAnsi="Arial"/>
          <w:sz w:val="20"/>
          <w:szCs w:val="20"/>
          <w:u w:color="FF0000"/>
        </w:rPr>
        <w:t>ú</w:t>
      </w:r>
      <w:r w:rsidRPr="0011171B">
        <w:rPr>
          <w:rStyle w:val="Ninguno"/>
          <w:rFonts w:ascii="Arial" w:hAnsi="Arial"/>
          <w:sz w:val="20"/>
          <w:szCs w:val="20"/>
          <w:u w:color="FF0000"/>
          <w:lang w:val="pt-PT"/>
        </w:rPr>
        <w:t>blicos así como en terrenos bald</w:t>
      </w:r>
      <w:r w:rsidRPr="0011171B">
        <w:rPr>
          <w:rStyle w:val="Ninguno"/>
          <w:rFonts w:ascii="Arial" w:hAnsi="Arial"/>
          <w:sz w:val="20"/>
          <w:szCs w:val="20"/>
          <w:u w:color="FF0000"/>
        </w:rPr>
        <w:t xml:space="preserve">íos;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 xml:space="preserve">Incurrir frente a terceros, en exhibiciones sexuales u obscenas;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Instar a un menor a que inhale drogas, sustancias tó</w:t>
      </w:r>
      <w:r w:rsidRPr="0011171B">
        <w:rPr>
          <w:rStyle w:val="Ninguno"/>
          <w:rFonts w:ascii="Arial" w:hAnsi="Arial"/>
          <w:sz w:val="20"/>
          <w:szCs w:val="20"/>
          <w:u w:color="FF0000"/>
          <w:lang w:val="pt-PT"/>
        </w:rPr>
        <w:t>xicas, psicotr</w:t>
      </w:r>
      <w:r w:rsidRPr="0011171B">
        <w:rPr>
          <w:rStyle w:val="Ninguno"/>
          <w:rFonts w:ascii="Arial" w:hAnsi="Arial"/>
          <w:sz w:val="20"/>
          <w:szCs w:val="20"/>
          <w:u w:color="FF0000"/>
        </w:rPr>
        <w:t>ó</w:t>
      </w:r>
      <w:r w:rsidRPr="0011171B">
        <w:rPr>
          <w:rStyle w:val="Ninguno"/>
          <w:rFonts w:ascii="Arial" w:hAnsi="Arial"/>
          <w:sz w:val="20"/>
          <w:szCs w:val="20"/>
          <w:u w:color="FF0000"/>
          <w:lang w:val="pt-PT"/>
        </w:rPr>
        <w:t xml:space="preserve">picas, estupefacientes o bebidas alcohólicas;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Presentar en los centros nocturnos variedades que contengan actos inmorales que denigren o maltraten a las personas y animales, sean ofensivos y trastornen la moral pú</w:t>
      </w:r>
      <w:r w:rsidRPr="0011171B">
        <w:rPr>
          <w:rStyle w:val="Ninguno"/>
          <w:rFonts w:ascii="Arial" w:hAnsi="Arial"/>
          <w:sz w:val="20"/>
          <w:szCs w:val="20"/>
          <w:u w:color="FF0000"/>
          <w:lang w:val="pt-PT"/>
        </w:rPr>
        <w:t xml:space="preserve">blica;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Permitir la entrada o la permanencia de menores de edad en centros nocturnos o en espectá</w:t>
      </w:r>
      <w:r w:rsidRPr="0011171B">
        <w:rPr>
          <w:rStyle w:val="Ninguno"/>
          <w:rFonts w:ascii="Arial" w:hAnsi="Arial"/>
          <w:sz w:val="20"/>
          <w:szCs w:val="20"/>
          <w:u w:color="FF0000"/>
          <w:lang w:val="pt-PT"/>
        </w:rPr>
        <w:t xml:space="preserve">culos reservados para adultos, independientemente de la clausura o multa a que se haga acreedor el negocio por medio de su dueño o representante legal por conducto del departamento de inspección y verificación;   </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 xml:space="preserve">Permitir </w:t>
      </w:r>
      <w:r w:rsidRPr="0011171B">
        <w:rPr>
          <w:rStyle w:val="Ninguno"/>
          <w:rFonts w:ascii="Arial" w:hAnsi="Arial"/>
          <w:sz w:val="20"/>
          <w:szCs w:val="20"/>
          <w:u w:color="0432FF"/>
        </w:rPr>
        <w:t xml:space="preserve">a </w:t>
      </w:r>
      <w:r w:rsidRPr="0011171B">
        <w:rPr>
          <w:rStyle w:val="Ninguno"/>
          <w:rFonts w:ascii="Arial" w:hAnsi="Arial"/>
          <w:sz w:val="20"/>
          <w:szCs w:val="20"/>
          <w:u w:color="FF0000"/>
        </w:rPr>
        <w:t>los dueños de billares, boliches o casinos, que se juegue con apuesta, y</w:t>
      </w:r>
    </w:p>
    <w:p w:rsidR="00E913CC" w:rsidRPr="0011171B" w:rsidRDefault="00E913CC" w:rsidP="001C784B">
      <w:pPr>
        <w:pStyle w:val="CuerpoA"/>
        <w:numPr>
          <w:ilvl w:val="0"/>
          <w:numId w:val="42"/>
        </w:numPr>
        <w:ind w:right="0"/>
        <w:rPr>
          <w:rFonts w:ascii="Arial" w:hAnsi="Arial"/>
          <w:sz w:val="20"/>
          <w:szCs w:val="20"/>
        </w:rPr>
      </w:pPr>
      <w:r w:rsidRPr="0011171B">
        <w:rPr>
          <w:rStyle w:val="Ninguno"/>
          <w:rFonts w:ascii="Arial" w:hAnsi="Arial"/>
          <w:sz w:val="20"/>
          <w:szCs w:val="20"/>
          <w:u w:color="FF0000"/>
        </w:rPr>
        <w:t>Cubrir, borrar, alterar o desprender los letreros o señales que identifiquen los lugares públicos o las señales oficiales; los números y letras que identifiquen los inmuebles o vías públicas.</w:t>
      </w: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hasta </w:t>
      </w:r>
      <w:r w:rsidRPr="0011171B">
        <w:rPr>
          <w:rStyle w:val="Ninguno"/>
          <w:rFonts w:ascii="Arial" w:hAnsi="Arial"/>
          <w:sz w:val="20"/>
          <w:szCs w:val="20"/>
          <w:u w:color="0432FF"/>
        </w:rPr>
        <w:t>50 UMA - Unidad de Medidas de Actualización</w:t>
      </w:r>
      <w:r w:rsidRPr="0011171B">
        <w:rPr>
          <w:rStyle w:val="Ninguno"/>
          <w:rFonts w:ascii="Arial" w:hAnsi="Arial"/>
          <w:sz w:val="20"/>
          <w:szCs w:val="20"/>
        </w:rPr>
        <w:t xml:space="preserve"> o arresto hasta por 36 horas, a quien incurra en alguna de las faltas previstas por las fracciones I, II, III, o IV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50 a 100 UMA - Unidad de Medidas de Actualización</w:t>
      </w:r>
      <w:r w:rsidRPr="0011171B">
        <w:rPr>
          <w:rStyle w:val="Ninguno"/>
          <w:rFonts w:ascii="Arial" w:hAnsi="Arial"/>
          <w:sz w:val="20"/>
          <w:szCs w:val="20"/>
        </w:rPr>
        <w:t xml:space="preserve"> o arresto hasta por 36 horas, a quien incurra en alguna de las faltas previstas por las fracciones V, VI, VII, VIII,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entre </w:t>
      </w:r>
      <w:r w:rsidRPr="0011171B">
        <w:rPr>
          <w:rStyle w:val="Ninguno"/>
          <w:rFonts w:ascii="Arial" w:hAnsi="Arial"/>
          <w:sz w:val="20"/>
          <w:szCs w:val="20"/>
          <w:u w:color="0432FF"/>
        </w:rPr>
        <w:t>100 a 200 UMA - Unidad de Medidas de Actualización</w:t>
      </w:r>
      <w:r w:rsidRPr="0011171B">
        <w:rPr>
          <w:rStyle w:val="Ninguno"/>
          <w:rFonts w:ascii="Arial" w:hAnsi="Arial"/>
          <w:sz w:val="20"/>
          <w:szCs w:val="20"/>
        </w:rPr>
        <w:t xml:space="preserve"> o arresto hasta por 36 horas, sin perjuicio de lo previsto por el Código Penal vigente en el Estado, a quien incurra en alguna de las faltas previstas por las fracciones IX, X, XI, XII,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alguna de las faltas administrativas previstas en este artículo, deberá además, pagar los daños y/o perjuicios que se ocasionen.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lang w:val="pt-PT"/>
        </w:rPr>
        <w:t>Trat</w:t>
      </w:r>
      <w:r w:rsidRPr="0011171B">
        <w:rPr>
          <w:rStyle w:val="Ninguno"/>
          <w:rFonts w:ascii="Arial" w:hAnsi="Arial"/>
          <w:sz w:val="20"/>
          <w:szCs w:val="20"/>
        </w:rPr>
        <w:t xml:space="preserve">ándose de menores de 18 años, </w:t>
      </w:r>
      <w:proofErr w:type="gramStart"/>
      <w:r w:rsidRPr="0011171B">
        <w:rPr>
          <w:rStyle w:val="Ninguno"/>
          <w:rFonts w:ascii="Arial" w:hAnsi="Arial"/>
          <w:sz w:val="20"/>
          <w:szCs w:val="20"/>
        </w:rPr>
        <w:t>la</w:t>
      </w:r>
      <w:proofErr w:type="gramEnd"/>
      <w:r w:rsidRPr="0011171B">
        <w:rPr>
          <w:rStyle w:val="Ninguno"/>
          <w:rFonts w:ascii="Arial" w:hAnsi="Arial"/>
          <w:sz w:val="20"/>
          <w:szCs w:val="20"/>
        </w:rPr>
        <w:t xml:space="preserve"> mamá, papá o quien ejerza la patria potestad, </w:t>
      </w:r>
      <w:r w:rsidRPr="0011171B">
        <w:rPr>
          <w:rStyle w:val="Ninguno"/>
          <w:rFonts w:ascii="Arial" w:hAnsi="Arial"/>
          <w:sz w:val="20"/>
          <w:szCs w:val="20"/>
          <w:lang w:val="pt-PT"/>
        </w:rPr>
        <w:t>ser</w:t>
      </w:r>
      <w:r w:rsidRPr="0011171B">
        <w:rPr>
          <w:rStyle w:val="Ninguno"/>
          <w:rFonts w:ascii="Arial" w:hAnsi="Arial"/>
          <w:sz w:val="20"/>
          <w:szCs w:val="20"/>
        </w:rPr>
        <w:t xml:space="preserve">án los responsables directos en el cumplimiento de la sanción correspondiente y de lo debido por los daños y perjuicios ocasionados.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37. </w:t>
      </w:r>
      <w:r w:rsidRPr="0011171B">
        <w:rPr>
          <w:rStyle w:val="Ninguno"/>
          <w:rFonts w:ascii="Arial" w:hAnsi="Arial"/>
          <w:sz w:val="20"/>
          <w:szCs w:val="20"/>
        </w:rPr>
        <w:t>Son faltas contra la propiedad y el ornato pú</w:t>
      </w:r>
      <w:r w:rsidRPr="0011171B">
        <w:rPr>
          <w:rStyle w:val="Ninguno"/>
          <w:rFonts w:ascii="Arial" w:hAnsi="Arial"/>
          <w:sz w:val="20"/>
          <w:szCs w:val="20"/>
          <w:lang w:val="pt-PT"/>
        </w:rPr>
        <w:t xml:space="preserve">blicos: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sz w:val="20"/>
          <w:szCs w:val="20"/>
        </w:rPr>
      </w:pPr>
    </w:p>
    <w:p w:rsidR="00E913CC" w:rsidRPr="0011171B" w:rsidRDefault="00E913CC" w:rsidP="001C784B">
      <w:pPr>
        <w:pStyle w:val="CuerpoA"/>
        <w:numPr>
          <w:ilvl w:val="0"/>
          <w:numId w:val="44"/>
        </w:numPr>
        <w:ind w:right="0"/>
        <w:rPr>
          <w:rFonts w:ascii="Arial" w:hAnsi="Arial"/>
          <w:sz w:val="20"/>
          <w:szCs w:val="20"/>
        </w:rPr>
      </w:pPr>
      <w:r w:rsidRPr="0011171B">
        <w:rPr>
          <w:rFonts w:ascii="Arial" w:hAnsi="Arial"/>
          <w:sz w:val="20"/>
          <w:szCs w:val="20"/>
        </w:rPr>
        <w:t xml:space="preserve">Dañar, ensuciar, pintar o hacer uso indebido de las fachadas de inmuebles públicos o privados, monumentos, postes, arbotantes, equipamiento urbano y demás bienes de dominio público y uso común;  </w:t>
      </w:r>
    </w:p>
    <w:p w:rsidR="00E913CC" w:rsidRPr="0011171B" w:rsidRDefault="00E913CC" w:rsidP="001C784B">
      <w:pPr>
        <w:pStyle w:val="CuerpoA"/>
        <w:numPr>
          <w:ilvl w:val="0"/>
          <w:numId w:val="44"/>
        </w:numPr>
        <w:ind w:right="0"/>
        <w:rPr>
          <w:rFonts w:ascii="Arial" w:hAnsi="Arial"/>
          <w:sz w:val="20"/>
          <w:szCs w:val="20"/>
        </w:rPr>
      </w:pPr>
      <w:r w:rsidRPr="0011171B">
        <w:rPr>
          <w:rStyle w:val="Ninguno"/>
          <w:rFonts w:ascii="Arial" w:hAnsi="Arial"/>
          <w:sz w:val="20"/>
          <w:szCs w:val="20"/>
        </w:rPr>
        <w:lastRenderedPageBreak/>
        <w:t>Cubrir, borrar, alterar o desprender los letreros o señales que identifiquen los lugares públicos o las señales oficiales; los números y letras que identifiquen los inmuebles o vías pú</w:t>
      </w:r>
      <w:r w:rsidRPr="0011171B">
        <w:rPr>
          <w:rStyle w:val="Ninguno"/>
          <w:rFonts w:ascii="Arial" w:hAnsi="Arial"/>
          <w:sz w:val="20"/>
          <w:szCs w:val="20"/>
          <w:lang w:val="pt-PT"/>
        </w:rPr>
        <w:t xml:space="preserve">blicas;  </w:t>
      </w:r>
    </w:p>
    <w:p w:rsidR="00E913CC" w:rsidRPr="0011171B" w:rsidRDefault="00E913CC" w:rsidP="001C784B">
      <w:pPr>
        <w:pStyle w:val="CuerpoA"/>
        <w:numPr>
          <w:ilvl w:val="0"/>
          <w:numId w:val="44"/>
        </w:numPr>
        <w:ind w:right="0"/>
        <w:rPr>
          <w:rFonts w:ascii="Arial" w:hAnsi="Arial"/>
          <w:sz w:val="20"/>
          <w:szCs w:val="20"/>
        </w:rPr>
      </w:pPr>
      <w:r w:rsidRPr="0011171B">
        <w:rPr>
          <w:rFonts w:ascii="Arial" w:hAnsi="Arial"/>
          <w:sz w:val="20"/>
          <w:szCs w:val="20"/>
        </w:rPr>
        <w:t xml:space="preserve">Utilizar indebidamente los hidrantes públicos; obstruirlos y/o impedir su uso, y  </w:t>
      </w:r>
    </w:p>
    <w:p w:rsidR="00E913CC" w:rsidRPr="0011171B" w:rsidRDefault="00E913CC" w:rsidP="001C784B">
      <w:pPr>
        <w:pStyle w:val="CuerpoA"/>
        <w:numPr>
          <w:ilvl w:val="0"/>
          <w:numId w:val="44"/>
        </w:numPr>
        <w:ind w:right="0"/>
        <w:rPr>
          <w:rFonts w:ascii="Arial" w:hAnsi="Arial"/>
          <w:sz w:val="20"/>
          <w:szCs w:val="20"/>
        </w:rPr>
      </w:pPr>
      <w:r w:rsidRPr="0011171B">
        <w:rPr>
          <w:rFonts w:ascii="Arial" w:hAnsi="Arial"/>
          <w:sz w:val="20"/>
          <w:szCs w:val="20"/>
        </w:rPr>
        <w:t>Dañar o remover árboles, arbustos, césped, flores y tierra ubicados en lugares públicos.</w:t>
      </w:r>
    </w:p>
    <w:p w:rsidR="00E913CC" w:rsidRPr="0011171B" w:rsidRDefault="00E913CC" w:rsidP="00E913CC">
      <w:pPr>
        <w:pStyle w:val="CuerpoA"/>
        <w:spacing w:after="0" w:line="259" w:lineRule="auto"/>
        <w:ind w:right="0" w:firstLine="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Se impondrá multa de hasta </w:t>
      </w:r>
      <w:r w:rsidRPr="0011171B">
        <w:rPr>
          <w:rStyle w:val="Ninguno"/>
          <w:rFonts w:ascii="Arial" w:hAnsi="Arial"/>
          <w:sz w:val="20"/>
          <w:szCs w:val="20"/>
          <w:u w:color="0432FF"/>
        </w:rPr>
        <w:t>100 hasta 200 UMA - Unidad de Medidas de Actualización</w:t>
      </w:r>
      <w:r w:rsidRPr="0011171B">
        <w:rPr>
          <w:rStyle w:val="Ninguno"/>
          <w:rFonts w:ascii="Arial" w:hAnsi="Arial"/>
          <w:sz w:val="20"/>
          <w:szCs w:val="20"/>
        </w:rPr>
        <w:t xml:space="preserve"> o arresto hasta por 36 horas, sin perjuicio de lo previsto por el Código Penal vigente en el Estado, a quien incurra en alguna de las faltas previstas por las fracciones de la I a la V, establecidas en el presente artí</w:t>
      </w:r>
      <w:r w:rsidRPr="0011171B">
        <w:rPr>
          <w:rStyle w:val="Ninguno"/>
          <w:rFonts w:ascii="Arial" w:hAnsi="Arial"/>
          <w:sz w:val="20"/>
          <w:szCs w:val="20"/>
          <w:lang w:val="pt-PT"/>
        </w:rPr>
        <w:t xml:space="preserve">culo.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Quien incurra en alguna de las faltas administrativas previstas en este artículo, deberá además, pagar los daños y/o perjuicios ocasionados.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lang w:val="pt-PT"/>
        </w:rPr>
        <w:t>Trat</w:t>
      </w:r>
      <w:r w:rsidRPr="0011171B">
        <w:rPr>
          <w:rStyle w:val="Ninguno"/>
          <w:rFonts w:ascii="Arial" w:hAnsi="Arial"/>
          <w:sz w:val="20"/>
          <w:szCs w:val="20"/>
        </w:rPr>
        <w:t xml:space="preserve">ándose de menores de 18 años, </w:t>
      </w:r>
      <w:proofErr w:type="gramStart"/>
      <w:r w:rsidRPr="0011171B">
        <w:rPr>
          <w:rStyle w:val="Ninguno"/>
          <w:rFonts w:ascii="Arial" w:hAnsi="Arial"/>
          <w:sz w:val="20"/>
          <w:szCs w:val="20"/>
        </w:rPr>
        <w:t>la</w:t>
      </w:r>
      <w:proofErr w:type="gramEnd"/>
      <w:r w:rsidRPr="0011171B">
        <w:rPr>
          <w:rStyle w:val="Ninguno"/>
          <w:rFonts w:ascii="Arial" w:hAnsi="Arial"/>
          <w:sz w:val="20"/>
          <w:szCs w:val="20"/>
        </w:rPr>
        <w:t xml:space="preserve"> madre, el padre o quien ejerza la patria potestad de los menores responsables, serán responsables directos en el cumplimiento de la sanción correspondiente y del pago de lo debido por los daños y perjuicios ocasionados.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38.</w:t>
      </w:r>
      <w:r w:rsidRPr="0011171B">
        <w:rPr>
          <w:rStyle w:val="Ninguno"/>
          <w:rFonts w:ascii="Arial" w:hAnsi="Arial"/>
          <w:sz w:val="20"/>
          <w:szCs w:val="20"/>
        </w:rPr>
        <w:t xml:space="preserve"> Quien provoque la interrupción</w:t>
      </w:r>
      <w:r w:rsidRPr="0011171B">
        <w:rPr>
          <w:rStyle w:val="Ninguno"/>
          <w:rFonts w:ascii="Arial" w:hAnsi="Arial"/>
          <w:sz w:val="20"/>
          <w:szCs w:val="20"/>
          <w:lang w:val="pt-PT"/>
        </w:rPr>
        <w:t xml:space="preserve"> o suspensi</w:t>
      </w:r>
      <w:r w:rsidRPr="0011171B">
        <w:rPr>
          <w:rStyle w:val="Ninguno"/>
          <w:rFonts w:ascii="Arial" w:hAnsi="Arial"/>
          <w:sz w:val="20"/>
          <w:szCs w:val="20"/>
        </w:rPr>
        <w:t>ón en la prestación de servicios públicos estatales o municipales, por la actualización de la conducta prevista por el artículo 474 del Código Penal vigente en el Estado y relativo al delito de sabotaje, en forma inmediata se le pondrá a disposición de la Agencia del Ministerio Pú</w:t>
      </w:r>
      <w:r w:rsidRPr="0011171B">
        <w:rPr>
          <w:rStyle w:val="Ninguno"/>
          <w:rFonts w:ascii="Arial" w:hAnsi="Arial"/>
          <w:sz w:val="20"/>
          <w:szCs w:val="20"/>
          <w:lang w:val="pt-PT"/>
        </w:rPr>
        <w:t xml:space="preserve">blico correspondiente.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IV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1"/>
        <w:rPr>
          <w:rStyle w:val="Ninguno"/>
          <w:rFonts w:ascii="Arial" w:eastAsia="Arial" w:hAnsi="Arial" w:cs="Arial"/>
          <w:sz w:val="20"/>
          <w:szCs w:val="20"/>
        </w:rPr>
      </w:pPr>
      <w:r w:rsidRPr="0011171B">
        <w:rPr>
          <w:rStyle w:val="Ninguno"/>
          <w:rFonts w:ascii="Arial" w:hAnsi="Arial"/>
          <w:sz w:val="20"/>
          <w:szCs w:val="20"/>
        </w:rPr>
        <w:t xml:space="preserve">Detención y Presentación de la Persona Detenida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b/>
          <w:bCs/>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39. </w:t>
      </w:r>
      <w:r w:rsidRPr="0011171B">
        <w:rPr>
          <w:rStyle w:val="Ninguno"/>
          <w:rFonts w:ascii="Arial" w:hAnsi="Arial"/>
          <w:sz w:val="20"/>
          <w:szCs w:val="20"/>
        </w:rPr>
        <w:t>Quien sea sorprendido en flagrancia, cuando el personal de la Dirección General de Seguridad Pública presencie la comisión de la falta administrativa o, cuando inmediatamente después de ejecutada ésta, lo persiga materialmente y lo detenga; ello, sin perjuicio de la responsabilidad administrativa que en su caso</w:t>
      </w:r>
      <w:r w:rsidR="00A90FAB">
        <w:rPr>
          <w:rStyle w:val="Ninguno"/>
          <w:rFonts w:ascii="Arial" w:hAnsi="Arial"/>
          <w:sz w:val="20"/>
          <w:szCs w:val="20"/>
        </w:rPr>
        <w:t xml:space="preserve"> </w:t>
      </w:r>
      <w:r w:rsidRPr="0011171B">
        <w:rPr>
          <w:rStyle w:val="Ninguno"/>
          <w:rFonts w:ascii="Arial" w:hAnsi="Arial"/>
          <w:sz w:val="20"/>
          <w:szCs w:val="20"/>
        </w:rPr>
        <w:t>proceda.</w:t>
      </w:r>
    </w:p>
    <w:p w:rsidR="00E913CC" w:rsidRPr="0011171B" w:rsidRDefault="00E913CC" w:rsidP="00E913CC">
      <w:pPr>
        <w:pStyle w:val="CuerpoA"/>
        <w:ind w:right="0"/>
        <w:rPr>
          <w:rStyle w:val="Ninguno"/>
          <w:rFonts w:ascii="Arial" w:eastAsia="Arial" w:hAnsi="Arial" w:cs="Arial"/>
          <w:b/>
          <w:bCs/>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Se mantendrá la flagrancia cuando se le dé un seguimiento al infractor material o visual a través de las videocámaras de seguridad ubicadas en la ciudad, que permitan su reconocimiento, ubicación y posterior captura, pudiendo en ese último caso mantenerse la flagrancia por no haberlo perdido de vista y que ante tal situación, personal de esta Dirección General de Seguridad Pública, puede realizar su detención esto en el entendido de que es imperativo de que en este último caso, al personal de Seguridad Publica pueda comprobar su persecución visual e ininterrumpida. dotando al personal de una cámara de videograbación personal con capacidad suficiente para que almacene en la misma su actuación policial, además podrá solicitar por escrito si así lo requiere, la videograbación del seguimiento visual ininterrumpido de la persona por medio de las cámaras de video vigilancia instaladas en todo el territorio comprendido de esta ciudad, pudiendo auxiliarse incluso de las grabaciones de los estados vecinos, en donde con el debido permiso y autorización de la superioridad, podrá gozar de un </w:t>
      </w:r>
      <w:r w:rsidRPr="0011171B">
        <w:rPr>
          <w:rStyle w:val="Ninguno"/>
          <w:rFonts w:ascii="Arial" w:hAnsi="Arial"/>
          <w:sz w:val="20"/>
          <w:szCs w:val="20"/>
          <w:u w:color="0432FF"/>
        </w:rPr>
        <w:lastRenderedPageBreak/>
        <w:t xml:space="preserve">permiso provisional para ingresar y realizar su captura o en su caso podrá solicitar el apoyo o canalización para que personal de otra corporación del estado vecino pueda realizarla y como aportación final, le sea entregada la persona detenida a la policía de esta ciudad en los límites de la ciudad como una cooperación entre estados, debiendo quedar plasmado todo lo anterior en bitácora, SICAM (Sala de radio de la DSPM) y con los reportes y tarjetas informativas pertinentes de la colaboración. </w:t>
      </w:r>
    </w:p>
    <w:p w:rsidR="00E913CC" w:rsidRPr="0011171B" w:rsidRDefault="00E913CC" w:rsidP="00E913CC">
      <w:pPr>
        <w:pStyle w:val="CuerpoA"/>
        <w:ind w:right="0"/>
        <w:rPr>
          <w:rStyle w:val="Ninguno"/>
          <w:rFonts w:ascii="Arial" w:eastAsia="Arial" w:hAnsi="Arial" w:cs="Arial"/>
          <w:b/>
          <w:bCs/>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rPr>
        <w:t>39</w:t>
      </w:r>
      <w:proofErr w:type="gramStart"/>
      <w:r w:rsidRPr="0011171B">
        <w:rPr>
          <w:rStyle w:val="Ninguno"/>
          <w:rFonts w:ascii="Arial" w:hAnsi="Arial"/>
          <w:b/>
          <w:bCs/>
          <w:sz w:val="20"/>
          <w:szCs w:val="20"/>
          <w:u w:color="0432FF"/>
        </w:rPr>
        <w:t>.bis</w:t>
      </w:r>
      <w:proofErr w:type="gramEnd"/>
      <w:r w:rsidRPr="0011171B">
        <w:rPr>
          <w:rStyle w:val="Ninguno"/>
          <w:rFonts w:ascii="Arial" w:hAnsi="Arial"/>
          <w:b/>
          <w:bCs/>
          <w:sz w:val="20"/>
          <w:szCs w:val="20"/>
          <w:u w:color="0432FF"/>
        </w:rPr>
        <w:t xml:space="preserve"> </w:t>
      </w:r>
      <w:r w:rsidRPr="0011171B">
        <w:rPr>
          <w:rStyle w:val="Ninguno"/>
          <w:rFonts w:ascii="Arial" w:hAnsi="Arial"/>
          <w:sz w:val="20"/>
          <w:szCs w:val="20"/>
          <w:u w:color="0432FF"/>
        </w:rPr>
        <w:t xml:space="preserve">La detención de una persona infractora, podrá ser por el señalamiento directo de la víctima, persona ofendida o testigo presencial de los hechos.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u w:color="FF000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FF0000"/>
          <w:lang w:val="de-DE"/>
        </w:rPr>
        <w:t>Art</w:t>
      </w:r>
      <w:r w:rsidRPr="0011171B">
        <w:rPr>
          <w:rStyle w:val="Ninguno"/>
          <w:rFonts w:ascii="Arial" w:hAnsi="Arial"/>
          <w:b/>
          <w:bCs/>
          <w:sz w:val="20"/>
          <w:szCs w:val="20"/>
          <w:u w:color="FF0000"/>
        </w:rPr>
        <w:t>í</w:t>
      </w:r>
      <w:r w:rsidRPr="0011171B">
        <w:rPr>
          <w:rStyle w:val="Ninguno"/>
          <w:rFonts w:ascii="Arial" w:hAnsi="Arial"/>
          <w:b/>
          <w:bCs/>
          <w:sz w:val="20"/>
          <w:szCs w:val="20"/>
          <w:u w:color="FF0000"/>
          <w:lang w:val="pt-PT"/>
        </w:rPr>
        <w:t>culo 40.</w:t>
      </w:r>
      <w:r w:rsidRPr="0011171B">
        <w:rPr>
          <w:rStyle w:val="Ninguno"/>
          <w:rFonts w:ascii="Arial" w:hAnsi="Arial"/>
          <w:sz w:val="20"/>
          <w:szCs w:val="20"/>
          <w:u w:color="0432FF"/>
        </w:rPr>
        <w:t>La ciudadania, transeúnte o persona</w:t>
      </w:r>
      <w:r w:rsidRPr="0011171B">
        <w:rPr>
          <w:rStyle w:val="Ninguno"/>
          <w:rFonts w:ascii="Arial" w:hAnsi="Arial"/>
          <w:sz w:val="20"/>
          <w:szCs w:val="20"/>
          <w:u w:color="FF0000"/>
        </w:rPr>
        <w:t xml:space="preserve"> que cometa infracciones al presente Bando de Policía y Gobierno, </w:t>
      </w:r>
      <w:r w:rsidRPr="0011171B">
        <w:rPr>
          <w:rStyle w:val="Ninguno"/>
          <w:rFonts w:ascii="Arial" w:hAnsi="Arial"/>
          <w:sz w:val="20"/>
          <w:szCs w:val="20"/>
          <w:u w:color="0432FF"/>
        </w:rPr>
        <w:t xml:space="preserve">será conducida de manera inmediata por el personal adscrito a la Dirección General de Seguridad Pública a la ergástula municipal, y para su presentación en el Tribunal de Justicia Municipal, los cuales tendrán la obligación de realizar personalmente el traslado y sin excusa alguna. </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u w:color="0432FF"/>
        </w:rPr>
        <w:t>El traslado será cuidando la integridad de la persona detenida, sin aplicarle  bajo ninguna circunstancia, tormento o malos tratos, crueles, inhumanos o denigrantes.</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FF0000"/>
        </w:rPr>
      </w:pPr>
      <w:r w:rsidRPr="0011171B">
        <w:rPr>
          <w:rStyle w:val="Ninguno"/>
          <w:rFonts w:ascii="Arial" w:hAnsi="Arial"/>
          <w:b/>
          <w:bCs/>
          <w:sz w:val="20"/>
          <w:szCs w:val="20"/>
          <w:u w:color="FF0000"/>
          <w:lang w:val="de-DE"/>
        </w:rPr>
        <w:t>Art</w:t>
      </w:r>
      <w:r w:rsidRPr="0011171B">
        <w:rPr>
          <w:rStyle w:val="Ninguno"/>
          <w:rFonts w:ascii="Arial" w:hAnsi="Arial"/>
          <w:b/>
          <w:bCs/>
          <w:sz w:val="20"/>
          <w:szCs w:val="20"/>
          <w:u w:color="FF0000"/>
        </w:rPr>
        <w:t>í</w:t>
      </w:r>
      <w:r w:rsidRPr="0011171B">
        <w:rPr>
          <w:rStyle w:val="Ninguno"/>
          <w:rFonts w:ascii="Arial" w:hAnsi="Arial"/>
          <w:b/>
          <w:bCs/>
          <w:sz w:val="20"/>
          <w:szCs w:val="20"/>
          <w:u w:color="FF0000"/>
          <w:lang w:val="pt-PT"/>
        </w:rPr>
        <w:t>culo 41.</w:t>
      </w:r>
      <w:r w:rsidRPr="0011171B">
        <w:rPr>
          <w:rStyle w:val="Ninguno"/>
          <w:rFonts w:ascii="Arial" w:hAnsi="Arial"/>
          <w:sz w:val="20"/>
          <w:szCs w:val="20"/>
          <w:u w:color="FF0000"/>
        </w:rPr>
        <w:t xml:space="preserve"> Al ser presentado la persona infractora ante el Tribunal de Justicia Municipal por el personal de Seguridad Pública Municipal, se capturara en un Programa, diseñado para tal efecto, los datos personales de la persona detenida, la causa, las circunstancias, la hora y el lugar en que fue detenido, imprimiendo tales datos en una forma de remisión, al que se adjuntara además, el certificado médico practicado por el personal médico adscrito a la Dirección General de Seguridad Pública o en su defecto por el perito del Tribunal de Justicia Municipal; así mismo, realizaran un inventario de las pertenencias que deje la persona detenida. </w:t>
      </w:r>
    </w:p>
    <w:p w:rsidR="00E913CC" w:rsidRPr="0011171B" w:rsidRDefault="00E913CC" w:rsidP="00E913CC">
      <w:pPr>
        <w:pStyle w:val="CuerpoA"/>
        <w:ind w:right="0"/>
        <w:rPr>
          <w:rStyle w:val="Ninguno"/>
          <w:rFonts w:ascii="Arial" w:eastAsia="Arial" w:hAnsi="Arial" w:cs="Arial"/>
          <w:sz w:val="20"/>
          <w:szCs w:val="20"/>
          <w:u w:color="FF000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Se respetarán en todo momento los derechos humanos y fundamentales de los detenidos, y bajo ninguna circunstancia se podrá difundir la imagen de este, ni sus generales a los medios de comunicación. Todas las autoridades, así como los medios de comunicación, deberán de respetar la privacidad de la persona o personas detenidas.</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 xml:space="preserve">La única autoridad facultada para no recibir a un infractor en las celdas de la Ergástula Municipal, será la autoridad de la o el juez unitario en turno, en caso que no se cumplan todos los requisitos para comprobar la flagrancia en la violación al Bando de Policía y Gobierno, éste dejara por escrito la razón de su negación, donde deberá argumentar de manera coherente y con justificación legal, el por qué decide poner en libertad de forma inmediata a la persona infractora ya sea por cuestión médica, por algún impedimento legal de inimputabilidad, o mero requisito que no se haya cumplimentado por parte del personal aprehensor, obligándose a entregar copia firmada y sellada de puño y letra, así como su nombre y la justificación legal con su debida fundamentación y motivación, en caso de negativa o no hacerlo, incurrirá en responsabilidad administrativa o penal y destitución del cargo municipal que ostenta.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42.</w:t>
      </w:r>
      <w:r w:rsidRPr="0011171B">
        <w:rPr>
          <w:rStyle w:val="Ninguno"/>
          <w:rFonts w:ascii="Arial" w:hAnsi="Arial"/>
          <w:sz w:val="20"/>
          <w:szCs w:val="20"/>
        </w:rPr>
        <w:t xml:space="preserve"> El personal de barandilla en turno, adscrito al Tribunal de Justicia Municipal, extenderá a la persona detenida, un recibo detallado de las pertenencias recibidas, para que una vez que éste recobre su libertad, le sean devueltas las mismas. </w:t>
      </w:r>
      <w:r w:rsidRPr="0011171B">
        <w:rPr>
          <w:rStyle w:val="Ninguno"/>
          <w:rFonts w:ascii="Arial" w:hAnsi="Arial"/>
          <w:sz w:val="20"/>
          <w:szCs w:val="20"/>
          <w:u w:color="0432FF"/>
        </w:rPr>
        <w:t xml:space="preserve">El personal de barandilla deberá </w:t>
      </w:r>
      <w:r w:rsidRPr="0011171B">
        <w:rPr>
          <w:rStyle w:val="Ninguno"/>
          <w:rFonts w:ascii="Arial" w:hAnsi="Arial"/>
          <w:sz w:val="20"/>
          <w:szCs w:val="20"/>
          <w:u w:color="0432FF"/>
        </w:rPr>
        <w:lastRenderedPageBreak/>
        <w:t xml:space="preserve">entregar copia del recibo de las pertenencias a quien realizó la aprehensión, esto para que cuente con un respaldo y le sirva como prueba en su defensa en caso de que se le acuse de robo de pertenencias o faltantes de las mismas.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43.</w:t>
      </w:r>
      <w:r w:rsidRPr="0011171B">
        <w:rPr>
          <w:rStyle w:val="Ninguno"/>
          <w:rFonts w:ascii="Arial" w:hAnsi="Arial"/>
          <w:sz w:val="20"/>
          <w:szCs w:val="20"/>
        </w:rPr>
        <w:t xml:space="preserve"> Si un hecho es considerado como falta por el presente ordenamiento y además encuadra como delito en una ley, el Tribunal de Justicia Municipal se abstendrá de conocer el asunto y pondrá a la persona detenida con las constancias y elementos de prueba correspondientes, en términos de ley, a disposición de la agencia del Ministerio Pú</w:t>
      </w:r>
      <w:r w:rsidRPr="0011171B">
        <w:rPr>
          <w:rStyle w:val="Ninguno"/>
          <w:rFonts w:ascii="Arial" w:hAnsi="Arial"/>
          <w:sz w:val="20"/>
          <w:szCs w:val="20"/>
          <w:lang w:val="pt-PT"/>
        </w:rPr>
        <w:t xml:space="preserve">blico que corresponda.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rPr>
        <w:t xml:space="preserve">Lo anterior se efectuará, una vez se garantice el pago de la o las multas a que se haya hecho acreedor la persona detenida </w:t>
      </w:r>
      <w:r w:rsidRPr="0011171B">
        <w:rPr>
          <w:rStyle w:val="Ninguno"/>
          <w:rFonts w:ascii="Arial" w:hAnsi="Arial"/>
          <w:sz w:val="20"/>
          <w:szCs w:val="20"/>
          <w:u w:color="0432FF"/>
        </w:rPr>
        <w:t>o bien dicha multa sea sustituida por trabajo en beneficio de la comunidad, lo cual no incluye la parte de daños ocasionados ni la sustitución del curso en el caso de violencia de género.</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44.</w:t>
      </w:r>
      <w:r w:rsidRPr="0011171B">
        <w:rPr>
          <w:rStyle w:val="Ninguno"/>
          <w:rFonts w:ascii="Arial" w:hAnsi="Arial"/>
          <w:sz w:val="20"/>
          <w:szCs w:val="20"/>
          <w:u w:color="FF2600"/>
        </w:rPr>
        <w:t>Si la persona detenida presentada en el Tribunal de Justicia Municipal es menor de 18 y mayor de 12 añ</w:t>
      </w:r>
      <w:r w:rsidRPr="0011171B">
        <w:rPr>
          <w:rStyle w:val="Ninguno"/>
          <w:rFonts w:ascii="Arial" w:hAnsi="Arial"/>
          <w:sz w:val="20"/>
          <w:szCs w:val="20"/>
          <w:u w:color="FF2600"/>
          <w:lang w:val="pt-PT"/>
        </w:rPr>
        <w:t>os, ser</w:t>
      </w:r>
      <w:r w:rsidRPr="0011171B">
        <w:rPr>
          <w:rStyle w:val="Ninguno"/>
          <w:rFonts w:ascii="Arial" w:hAnsi="Arial"/>
          <w:sz w:val="20"/>
          <w:szCs w:val="20"/>
          <w:u w:color="FF2600"/>
        </w:rPr>
        <w:t>á la Autoridad quien determinará lo que en derecho corresponda,</w:t>
      </w:r>
      <w:r w:rsidRPr="0011171B">
        <w:rPr>
          <w:rStyle w:val="Ninguno"/>
          <w:rFonts w:ascii="Arial" w:hAnsi="Arial"/>
          <w:sz w:val="20"/>
          <w:szCs w:val="20"/>
          <w:u w:color="0432FF"/>
        </w:rPr>
        <w:t xml:space="preserve"> en caso de haber cometido algún delito, será puesto a disposición inmediata ante la Agencia del Ministerio Público especializada respetando en todo momento sus derechos, ello de conformidad a lo que establecen los artículos 42, 43, 44, 45 y demás relativos y aplicables de Ley del Sistema Integral de Justicia para Adolescentes del Estado de Coahuila de Zaragoza y protocolos de actuación policial en materia de violencia de género.</w:t>
      </w:r>
    </w:p>
    <w:p w:rsidR="00E913CC" w:rsidRPr="0011171B" w:rsidRDefault="00E913CC" w:rsidP="00E913CC">
      <w:pPr>
        <w:pStyle w:val="CuerpoA"/>
        <w:ind w:right="0"/>
        <w:rPr>
          <w:rStyle w:val="Ninguno"/>
          <w:rFonts w:ascii="Arial" w:eastAsia="Arial" w:hAnsi="Arial" w:cs="Arial"/>
          <w:sz w:val="20"/>
          <w:szCs w:val="20"/>
          <w:u w:color="FF2600"/>
        </w:rPr>
      </w:pPr>
    </w:p>
    <w:p w:rsidR="00E913CC" w:rsidRPr="0011171B" w:rsidRDefault="00E913CC" w:rsidP="00E913CC">
      <w:pPr>
        <w:pStyle w:val="CuerpoA"/>
        <w:spacing w:after="0" w:line="259" w:lineRule="auto"/>
        <w:ind w:right="0" w:firstLine="0"/>
        <w:rPr>
          <w:rStyle w:val="Ninguno"/>
          <w:rFonts w:ascii="Arial" w:eastAsia="Arial" w:hAnsi="Arial" w:cs="Arial"/>
          <w:sz w:val="20"/>
          <w:szCs w:val="20"/>
          <w:u w:color="0432FF"/>
        </w:rPr>
      </w:pPr>
      <w:r w:rsidRPr="0011171B">
        <w:rPr>
          <w:rStyle w:val="Ninguno"/>
          <w:rFonts w:ascii="Arial" w:hAnsi="Arial"/>
          <w:sz w:val="20"/>
          <w:szCs w:val="20"/>
          <w:u w:color="0432FF"/>
        </w:rPr>
        <w:t>Si la persona infractora es menor de 12 añ</w:t>
      </w:r>
      <w:r w:rsidRPr="0011171B">
        <w:rPr>
          <w:rStyle w:val="Ninguno"/>
          <w:rFonts w:ascii="Arial" w:hAnsi="Arial"/>
          <w:sz w:val="20"/>
          <w:szCs w:val="20"/>
          <w:u w:color="0432FF"/>
          <w:lang w:val="pt-PT"/>
        </w:rPr>
        <w:t>os, no ser</w:t>
      </w:r>
      <w:r w:rsidRPr="0011171B">
        <w:rPr>
          <w:rStyle w:val="Ninguno"/>
          <w:rFonts w:ascii="Arial" w:hAnsi="Arial"/>
          <w:sz w:val="20"/>
          <w:szCs w:val="20"/>
          <w:u w:color="0432FF"/>
        </w:rPr>
        <w:t>á detenida; se librará un citatorio de comparecencia a su madre, padre o quien ejerza la patria potestad, que se efectuará para que cubra la multa correspondiente y de ser procedente, la reparació</w:t>
      </w:r>
      <w:r w:rsidRPr="0011171B">
        <w:rPr>
          <w:rStyle w:val="Ninguno"/>
          <w:rFonts w:ascii="Arial" w:hAnsi="Arial"/>
          <w:sz w:val="20"/>
          <w:szCs w:val="20"/>
          <w:u w:color="0432FF"/>
          <w:lang w:val="it-IT"/>
        </w:rPr>
        <w:t>n del da</w:t>
      </w:r>
      <w:r w:rsidRPr="0011171B">
        <w:rPr>
          <w:rStyle w:val="Ninguno"/>
          <w:rFonts w:ascii="Arial" w:hAnsi="Arial"/>
          <w:sz w:val="20"/>
          <w:szCs w:val="20"/>
          <w:u w:color="0432FF"/>
        </w:rPr>
        <w:t>ño. En caso de que no acudan, se les hará comparecer mediante el uso de la fuerza pú</w:t>
      </w:r>
      <w:r w:rsidRPr="0011171B">
        <w:rPr>
          <w:rStyle w:val="Ninguno"/>
          <w:rFonts w:ascii="Arial" w:hAnsi="Arial"/>
          <w:sz w:val="20"/>
          <w:szCs w:val="20"/>
          <w:u w:color="0432FF"/>
          <w:lang w:val="pt-PT"/>
        </w:rPr>
        <w:t>blica.</w:t>
      </w:r>
      <w:r w:rsidRPr="0011171B">
        <w:rPr>
          <w:rStyle w:val="Ninguno"/>
          <w:rFonts w:ascii="Arial" w:hAnsi="Arial"/>
          <w:sz w:val="20"/>
          <w:szCs w:val="20"/>
          <w:u w:color="0432FF"/>
        </w:rPr>
        <w:t xml:space="preserve"> De conformidad a lo dispuesto en el artículo 3 de la Ley del Sistema Integral de Justicia para Adolescentes del Estado de Coahuila de Zaragoza.</w:t>
      </w:r>
    </w:p>
    <w:p w:rsidR="00E913CC" w:rsidRPr="0011171B" w:rsidRDefault="00E913CC" w:rsidP="00E913CC">
      <w:pPr>
        <w:pStyle w:val="CuerpoA"/>
        <w:spacing w:after="0" w:line="259" w:lineRule="auto"/>
        <w:ind w:right="0" w:firstLine="0"/>
        <w:rPr>
          <w:rStyle w:val="Ninguno"/>
          <w:rFonts w:ascii="Arial" w:eastAsia="Arial" w:hAnsi="Arial" w:cs="Arial"/>
          <w:sz w:val="20"/>
          <w:szCs w:val="20"/>
          <w:u w:color="0432FF"/>
        </w:rPr>
      </w:pPr>
    </w:p>
    <w:p w:rsidR="00E913CC" w:rsidRPr="0011171B" w:rsidRDefault="00E913CC" w:rsidP="00E913CC">
      <w:pPr>
        <w:pStyle w:val="CuerpoA"/>
        <w:spacing w:after="0" w:line="259" w:lineRule="auto"/>
        <w:ind w:right="0" w:firstLine="0"/>
        <w:rPr>
          <w:rStyle w:val="Ninguno"/>
          <w:rFonts w:ascii="Arial" w:eastAsia="Arial" w:hAnsi="Arial" w:cs="Arial"/>
          <w:sz w:val="20"/>
          <w:szCs w:val="20"/>
          <w:u w:color="0432FF"/>
        </w:rPr>
      </w:pPr>
      <w:r w:rsidRPr="0011171B">
        <w:rPr>
          <w:rStyle w:val="Ninguno"/>
          <w:rFonts w:ascii="Arial" w:hAnsi="Arial"/>
          <w:sz w:val="20"/>
          <w:szCs w:val="20"/>
          <w:u w:color="0432FF"/>
        </w:rPr>
        <w:t>Esta Dirección General de Seguridad Pública, cuenta con un departamento especializado en materia de Adolescentes en conflicto con la ley, los cuales auxilian a quien realiza la aprehensión en su especial cuidado y traslado, además brindan la atención y canalización necesaria para que la o el adolescente sean tratados por personal del área de psicología de la institución que corresponda, además examina su situación en el núcleo familiar, su situación acad</w:t>
      </w:r>
      <w:r w:rsidRPr="0011171B">
        <w:rPr>
          <w:rStyle w:val="Ninguno"/>
          <w:rFonts w:ascii="Arial" w:hAnsi="Arial"/>
          <w:sz w:val="20"/>
          <w:szCs w:val="20"/>
          <w:u w:color="0432FF"/>
          <w:lang w:val="fr-FR"/>
        </w:rPr>
        <w:t>é</w:t>
      </w:r>
      <w:r w:rsidRPr="0011171B">
        <w:rPr>
          <w:rStyle w:val="Ninguno"/>
          <w:rFonts w:ascii="Arial" w:hAnsi="Arial"/>
          <w:sz w:val="20"/>
          <w:szCs w:val="20"/>
          <w:u w:color="0432FF"/>
        </w:rPr>
        <w:t>mica escolar, su bienestar social y demás temas que tengan que ver para la correcta formación, durante la intervención de la unidad de adolescentes en conflicto con la ley, se utiliza un protocolo de actuación en donde se le da vista a la PRONIF, DIF y demás instituciones para que en conjunto y de manera pronta y expedita, brinden la atención necesaria para la identificación de los problemas de la o del menor y su mejor manera de corrección, extendi</w:t>
      </w:r>
      <w:r w:rsidRPr="0011171B">
        <w:rPr>
          <w:rStyle w:val="Ninguno"/>
          <w:rFonts w:ascii="Arial" w:hAnsi="Arial"/>
          <w:sz w:val="20"/>
          <w:szCs w:val="20"/>
          <w:u w:color="0432FF"/>
          <w:lang w:val="fr-FR"/>
        </w:rPr>
        <w:t>é</w:t>
      </w:r>
      <w:r w:rsidRPr="0011171B">
        <w:rPr>
          <w:rStyle w:val="Ninguno"/>
          <w:rFonts w:ascii="Arial" w:hAnsi="Arial"/>
          <w:sz w:val="20"/>
          <w:szCs w:val="20"/>
          <w:u w:color="0432FF"/>
        </w:rPr>
        <w:t>ndose todo lo anterior en ayuda y orientación tambi</w:t>
      </w:r>
      <w:r w:rsidRPr="0011171B">
        <w:rPr>
          <w:rStyle w:val="Ninguno"/>
          <w:rFonts w:ascii="Arial" w:hAnsi="Arial"/>
          <w:sz w:val="20"/>
          <w:szCs w:val="20"/>
          <w:u w:color="0432FF"/>
          <w:lang w:val="fr-FR"/>
        </w:rPr>
        <w:t>é</w:t>
      </w:r>
      <w:r w:rsidRPr="0011171B">
        <w:rPr>
          <w:rStyle w:val="Ninguno"/>
          <w:rFonts w:ascii="Arial" w:hAnsi="Arial"/>
          <w:sz w:val="20"/>
          <w:szCs w:val="20"/>
          <w:u w:color="0432FF"/>
        </w:rPr>
        <w:t>n para la madre, padre o quien ejerza la patria potestad.</w:t>
      </w:r>
    </w:p>
    <w:p w:rsidR="00E913CC" w:rsidRPr="0011171B" w:rsidRDefault="00E913CC" w:rsidP="00E913CC">
      <w:pPr>
        <w:pStyle w:val="CuerpoA"/>
        <w:spacing w:after="0" w:line="259" w:lineRule="auto"/>
        <w:ind w:right="0" w:firstLine="0"/>
        <w:rPr>
          <w:rStyle w:val="Ninguno"/>
          <w:rFonts w:ascii="Arial" w:eastAsia="Arial" w:hAnsi="Arial" w:cs="Arial"/>
          <w:sz w:val="20"/>
          <w:szCs w:val="20"/>
          <w:u w:color="FF2600"/>
        </w:rPr>
      </w:pPr>
    </w:p>
    <w:p w:rsidR="00E913CC" w:rsidRPr="0011171B" w:rsidRDefault="00E913CC" w:rsidP="00E913CC">
      <w:pPr>
        <w:pStyle w:val="CuerpoA"/>
        <w:spacing w:after="0" w:line="259" w:lineRule="auto"/>
        <w:ind w:right="0" w:firstLine="0"/>
        <w:rPr>
          <w:rStyle w:val="Ninguno"/>
          <w:rFonts w:ascii="Arial" w:eastAsia="Arial" w:hAnsi="Arial" w:cs="Arial"/>
          <w:sz w:val="20"/>
          <w:szCs w:val="20"/>
        </w:rPr>
      </w:pPr>
      <w:r w:rsidRPr="0011171B">
        <w:rPr>
          <w:rStyle w:val="Ninguno"/>
          <w:rFonts w:ascii="Arial" w:hAnsi="Arial"/>
          <w:sz w:val="20"/>
          <w:szCs w:val="20"/>
          <w:u w:color="0432FF"/>
        </w:rPr>
        <w:t>En los caso de que sean menores de 12 años, la unidad de adolescentes en conflicto con la Ley de esta Dirección General de Seguridad Pública, otorgara los citatorios pertinentes a la madre, padre o quien ejerza la patria potestad.</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lang w:val="it-IT"/>
        </w:rPr>
        <w:lastRenderedPageBreak/>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V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Aplicación y Fijación de las Sanciones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45.</w:t>
      </w:r>
      <w:r w:rsidRPr="0011171B">
        <w:rPr>
          <w:rStyle w:val="Ninguno"/>
          <w:rFonts w:ascii="Arial" w:hAnsi="Arial"/>
          <w:sz w:val="20"/>
          <w:szCs w:val="20"/>
        </w:rPr>
        <w:t xml:space="preserve"> Para aplicar las sanciones correspondientes por la trasgresión de las disposiciones establecidas por este Bando, se tomará en cuenta: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46"/>
        </w:numPr>
        <w:ind w:right="0"/>
        <w:rPr>
          <w:rFonts w:ascii="Arial" w:hAnsi="Arial"/>
          <w:sz w:val="20"/>
          <w:szCs w:val="20"/>
        </w:rPr>
      </w:pPr>
      <w:r w:rsidRPr="0011171B">
        <w:rPr>
          <w:rFonts w:ascii="Arial" w:hAnsi="Arial"/>
          <w:sz w:val="20"/>
          <w:szCs w:val="20"/>
        </w:rPr>
        <w:t xml:space="preserve">Si se pusieron en peligro la vida, la integridad o los derechos de otras personas o de sus bienes; </w:t>
      </w:r>
    </w:p>
    <w:p w:rsidR="00E913CC" w:rsidRPr="0011171B" w:rsidRDefault="00E913CC" w:rsidP="001C784B">
      <w:pPr>
        <w:pStyle w:val="CuerpoA"/>
        <w:numPr>
          <w:ilvl w:val="0"/>
          <w:numId w:val="46"/>
        </w:numPr>
        <w:ind w:right="0"/>
        <w:rPr>
          <w:rFonts w:ascii="Arial" w:hAnsi="Arial"/>
          <w:sz w:val="20"/>
          <w:szCs w:val="20"/>
        </w:rPr>
      </w:pPr>
      <w:r w:rsidRPr="0011171B">
        <w:rPr>
          <w:rStyle w:val="Ninguno"/>
          <w:rFonts w:ascii="Arial" w:hAnsi="Arial"/>
          <w:sz w:val="20"/>
          <w:szCs w:val="20"/>
        </w:rPr>
        <w:t>Si se causó daño o se produjo interrupción en la prestación de algún servicio pú</w:t>
      </w:r>
      <w:r w:rsidRPr="0011171B">
        <w:rPr>
          <w:rStyle w:val="Ninguno"/>
          <w:rFonts w:ascii="Arial" w:hAnsi="Arial"/>
          <w:sz w:val="20"/>
          <w:szCs w:val="20"/>
          <w:lang w:val="pt-PT"/>
        </w:rPr>
        <w:t xml:space="preserve">blico; </w:t>
      </w:r>
    </w:p>
    <w:p w:rsidR="00E913CC" w:rsidRPr="0011171B" w:rsidRDefault="00E913CC" w:rsidP="001C784B">
      <w:pPr>
        <w:pStyle w:val="CuerpoA"/>
        <w:numPr>
          <w:ilvl w:val="0"/>
          <w:numId w:val="46"/>
        </w:numPr>
        <w:ind w:right="0"/>
        <w:rPr>
          <w:rFonts w:ascii="Arial" w:hAnsi="Arial"/>
          <w:sz w:val="20"/>
          <w:szCs w:val="20"/>
        </w:rPr>
      </w:pPr>
      <w:r w:rsidRPr="0011171B">
        <w:rPr>
          <w:rStyle w:val="Ninguno"/>
          <w:rFonts w:ascii="Arial" w:hAnsi="Arial"/>
          <w:sz w:val="20"/>
          <w:szCs w:val="20"/>
        </w:rPr>
        <w:t>Si se causó alarma pú</w:t>
      </w:r>
      <w:r w:rsidRPr="0011171B">
        <w:rPr>
          <w:rStyle w:val="Ninguno"/>
          <w:rFonts w:ascii="Arial" w:hAnsi="Arial"/>
          <w:sz w:val="20"/>
          <w:szCs w:val="20"/>
          <w:lang w:val="pt-PT"/>
        </w:rPr>
        <w:t xml:space="preserve">blica;  </w:t>
      </w:r>
    </w:p>
    <w:p w:rsidR="00E913CC" w:rsidRPr="0011171B" w:rsidRDefault="00E913CC" w:rsidP="001C784B">
      <w:pPr>
        <w:pStyle w:val="CuerpoA"/>
        <w:numPr>
          <w:ilvl w:val="0"/>
          <w:numId w:val="46"/>
        </w:numPr>
        <w:ind w:right="0"/>
        <w:rPr>
          <w:rFonts w:ascii="Arial" w:hAnsi="Arial"/>
          <w:sz w:val="20"/>
          <w:szCs w:val="20"/>
        </w:rPr>
      </w:pPr>
      <w:r w:rsidRPr="0011171B">
        <w:rPr>
          <w:rFonts w:ascii="Arial" w:hAnsi="Arial"/>
          <w:sz w:val="20"/>
          <w:szCs w:val="20"/>
        </w:rPr>
        <w:t xml:space="preserve">Si hubo oposición violenta </w:t>
      </w:r>
      <w:r w:rsidRPr="0011171B">
        <w:rPr>
          <w:rStyle w:val="Ninguno"/>
          <w:rFonts w:ascii="Arial" w:hAnsi="Arial"/>
          <w:sz w:val="20"/>
          <w:szCs w:val="20"/>
          <w:u w:color="FF0000"/>
        </w:rPr>
        <w:t xml:space="preserve">contra el personal de la policía </w:t>
      </w:r>
      <w:r w:rsidRPr="0011171B">
        <w:rPr>
          <w:rFonts w:ascii="Arial" w:hAnsi="Arial"/>
          <w:sz w:val="20"/>
          <w:szCs w:val="20"/>
        </w:rPr>
        <w:t xml:space="preserve">al momento de su intervención;  </w:t>
      </w:r>
    </w:p>
    <w:p w:rsidR="00E913CC" w:rsidRPr="0011171B" w:rsidRDefault="00E913CC" w:rsidP="001C784B">
      <w:pPr>
        <w:pStyle w:val="CuerpoA"/>
        <w:numPr>
          <w:ilvl w:val="0"/>
          <w:numId w:val="46"/>
        </w:numPr>
        <w:ind w:right="0"/>
        <w:rPr>
          <w:rFonts w:ascii="Arial" w:hAnsi="Arial"/>
          <w:sz w:val="20"/>
          <w:szCs w:val="20"/>
        </w:rPr>
      </w:pPr>
      <w:r w:rsidRPr="0011171B">
        <w:rPr>
          <w:rFonts w:ascii="Arial" w:hAnsi="Arial"/>
          <w:sz w:val="20"/>
          <w:szCs w:val="20"/>
        </w:rPr>
        <w:t xml:space="preserve">Las circunstancias de tiempo, modo, lugar y vínculos del infractor con el ofendido; </w:t>
      </w:r>
    </w:p>
    <w:p w:rsidR="00E913CC" w:rsidRPr="0011171B" w:rsidRDefault="00E913CC" w:rsidP="001C784B">
      <w:pPr>
        <w:pStyle w:val="CuerpoA"/>
        <w:numPr>
          <w:ilvl w:val="0"/>
          <w:numId w:val="46"/>
        </w:numPr>
        <w:ind w:right="0"/>
        <w:rPr>
          <w:rFonts w:ascii="Arial" w:hAnsi="Arial"/>
          <w:sz w:val="20"/>
          <w:szCs w:val="20"/>
        </w:rPr>
      </w:pPr>
      <w:r w:rsidRPr="0011171B">
        <w:rPr>
          <w:rFonts w:ascii="Arial" w:hAnsi="Arial"/>
          <w:sz w:val="20"/>
          <w:szCs w:val="20"/>
        </w:rPr>
        <w:t xml:space="preserve">Las consecuencias individuales y sociales de la falta; </w:t>
      </w:r>
    </w:p>
    <w:p w:rsidR="00E913CC" w:rsidRPr="0011171B" w:rsidRDefault="00E913CC" w:rsidP="001C784B">
      <w:pPr>
        <w:pStyle w:val="CuerpoA"/>
        <w:numPr>
          <w:ilvl w:val="0"/>
          <w:numId w:val="46"/>
        </w:numPr>
        <w:ind w:right="0"/>
        <w:rPr>
          <w:rFonts w:ascii="Arial" w:hAnsi="Arial"/>
          <w:sz w:val="20"/>
          <w:szCs w:val="20"/>
        </w:rPr>
      </w:pPr>
      <w:r w:rsidRPr="0011171B">
        <w:rPr>
          <w:rStyle w:val="Ninguno"/>
          <w:rFonts w:ascii="Arial" w:hAnsi="Arial"/>
          <w:sz w:val="20"/>
          <w:szCs w:val="20"/>
        </w:rPr>
        <w:t>Si es la primer falta que se comete y, si existen o no antecedentes policí</w:t>
      </w:r>
      <w:r w:rsidRPr="0011171B">
        <w:rPr>
          <w:rStyle w:val="Ninguno"/>
          <w:rFonts w:ascii="Arial" w:hAnsi="Arial"/>
          <w:sz w:val="20"/>
          <w:szCs w:val="20"/>
          <w:lang w:val="pt-PT"/>
        </w:rPr>
        <w:t>acos.</w:t>
      </w:r>
      <w:r w:rsidRPr="0011171B">
        <w:rPr>
          <w:rStyle w:val="Ninguno"/>
          <w:rFonts w:ascii="Arial" w:hAnsi="Arial"/>
          <w:sz w:val="20"/>
          <w:szCs w:val="20"/>
          <w:u w:color="0432FF"/>
          <w:lang w:val="pt-PT"/>
        </w:rPr>
        <w:t>E</w:t>
      </w:r>
      <w:r w:rsidRPr="0011171B">
        <w:rPr>
          <w:rStyle w:val="Ninguno"/>
          <w:rFonts w:ascii="Arial" w:hAnsi="Arial"/>
          <w:sz w:val="20"/>
          <w:szCs w:val="20"/>
          <w:u w:color="0432FF"/>
        </w:rPr>
        <w:t>l personal</w:t>
      </w:r>
      <w:r w:rsidRPr="0011171B">
        <w:rPr>
          <w:rStyle w:val="Ninguno"/>
          <w:rFonts w:ascii="Arial" w:hAnsi="Arial"/>
          <w:sz w:val="20"/>
          <w:szCs w:val="20"/>
          <w:u w:color="0432FF"/>
          <w:lang w:val="pt-PT"/>
        </w:rPr>
        <w:t xml:space="preserve"> aprehensor</w:t>
      </w:r>
      <w:r w:rsidRPr="0011171B">
        <w:rPr>
          <w:rStyle w:val="Ninguno"/>
          <w:rFonts w:ascii="Arial" w:hAnsi="Arial"/>
          <w:sz w:val="20"/>
          <w:szCs w:val="20"/>
          <w:u w:color="0432FF"/>
        </w:rPr>
        <w:t xml:space="preserve">, </w:t>
      </w:r>
      <w:r w:rsidRPr="0011171B">
        <w:rPr>
          <w:rStyle w:val="Ninguno"/>
          <w:rFonts w:ascii="Arial" w:hAnsi="Arial"/>
          <w:sz w:val="20"/>
          <w:szCs w:val="20"/>
          <w:u w:color="0432FF"/>
          <w:lang w:val="pt-PT"/>
        </w:rPr>
        <w:t>atendiendo a la base de datos con que cuenta esta Dirección General de Seguridad Pública</w:t>
      </w:r>
      <w:r w:rsidRPr="0011171B">
        <w:rPr>
          <w:rStyle w:val="Ninguno"/>
          <w:rFonts w:ascii="Arial" w:hAnsi="Arial"/>
          <w:sz w:val="20"/>
          <w:szCs w:val="20"/>
          <w:u w:color="0432FF"/>
        </w:rPr>
        <w:t xml:space="preserve"> Municipal</w:t>
      </w:r>
      <w:r w:rsidRPr="0011171B">
        <w:rPr>
          <w:rStyle w:val="Ninguno"/>
          <w:rFonts w:ascii="Arial" w:hAnsi="Arial"/>
          <w:sz w:val="20"/>
          <w:szCs w:val="20"/>
          <w:u w:color="0432FF"/>
          <w:lang w:val="pt-PT"/>
        </w:rPr>
        <w:t xml:space="preserve">, podrá brindar la información sobre los antecedentes policiacos de la persona y se las notificara al Tribunal de Justicia Municipal, así como al personal de barandilla adscrito al tribunal de justicia municipal, siendo esta notificación de manera verbal o por escrito en la remision correspondiente proporcionando como base los folios en los que quedo registrada para un posterior cotejo y confirmación, y </w:t>
      </w:r>
    </w:p>
    <w:p w:rsidR="00E913CC" w:rsidRPr="0011171B" w:rsidRDefault="00E913CC" w:rsidP="001C784B">
      <w:pPr>
        <w:pStyle w:val="CuerpoA"/>
        <w:numPr>
          <w:ilvl w:val="0"/>
          <w:numId w:val="46"/>
        </w:numPr>
        <w:ind w:right="0"/>
        <w:rPr>
          <w:rFonts w:ascii="Arial" w:hAnsi="Arial"/>
          <w:sz w:val="20"/>
          <w:szCs w:val="20"/>
        </w:rPr>
      </w:pPr>
      <w:r w:rsidRPr="0011171B">
        <w:rPr>
          <w:rFonts w:ascii="Arial" w:hAnsi="Arial"/>
          <w:sz w:val="20"/>
          <w:szCs w:val="20"/>
        </w:rPr>
        <w:t xml:space="preserve">Las condiciones económicas, culturales y la edad del infractor.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46. </w:t>
      </w:r>
      <w:r w:rsidRPr="0011171B">
        <w:rPr>
          <w:rStyle w:val="Ninguno"/>
          <w:rFonts w:ascii="Arial" w:hAnsi="Arial"/>
          <w:sz w:val="20"/>
          <w:szCs w:val="20"/>
        </w:rPr>
        <w:t xml:space="preserve">Para la aplicación de sanciones, además deberá tomarse en cuenta, que: </w:t>
      </w:r>
    </w:p>
    <w:p w:rsidR="00E913CC" w:rsidRPr="0011171B" w:rsidRDefault="00E913CC" w:rsidP="001C784B">
      <w:pPr>
        <w:pStyle w:val="CuerpoA"/>
        <w:numPr>
          <w:ilvl w:val="0"/>
          <w:numId w:val="48"/>
        </w:numPr>
        <w:ind w:right="0"/>
        <w:rPr>
          <w:rFonts w:ascii="Arial" w:hAnsi="Arial"/>
          <w:sz w:val="20"/>
          <w:szCs w:val="20"/>
        </w:rPr>
      </w:pPr>
      <w:r w:rsidRPr="0011171B">
        <w:rPr>
          <w:rFonts w:ascii="Arial" w:hAnsi="Arial"/>
          <w:sz w:val="20"/>
          <w:szCs w:val="20"/>
        </w:rPr>
        <w:t xml:space="preserve">Procede la amonestación con apercibimiento, cuando la infracción o falta no sea considerada grave o agravada, sea cometida por primera ocasión y se presente, por parte del infractor, una conducta colaborativa con las autoridades; </w:t>
      </w:r>
    </w:p>
    <w:p w:rsidR="00E913CC" w:rsidRPr="0011171B" w:rsidRDefault="00E913CC" w:rsidP="001C784B">
      <w:pPr>
        <w:pStyle w:val="CuerpoA"/>
        <w:numPr>
          <w:ilvl w:val="0"/>
          <w:numId w:val="48"/>
        </w:numPr>
        <w:ind w:right="0"/>
        <w:rPr>
          <w:rFonts w:ascii="Arial" w:hAnsi="Arial"/>
          <w:sz w:val="20"/>
          <w:szCs w:val="20"/>
        </w:rPr>
      </w:pPr>
      <w:r w:rsidRPr="0011171B">
        <w:rPr>
          <w:rStyle w:val="Ninguno"/>
          <w:rFonts w:ascii="Arial" w:hAnsi="Arial"/>
          <w:sz w:val="20"/>
          <w:szCs w:val="20"/>
        </w:rPr>
        <w:t>En el caso de que no se pague la multa, podrá ser conmutada por arresto, que no podrá exceder de 36 horas, de conformidad con lo dispuesto en el Artículo 21 de la Constitució</w:t>
      </w:r>
      <w:r w:rsidRPr="0011171B">
        <w:rPr>
          <w:rStyle w:val="Ninguno"/>
          <w:rFonts w:ascii="Arial" w:hAnsi="Arial"/>
          <w:sz w:val="20"/>
          <w:szCs w:val="20"/>
          <w:lang w:val="de-DE"/>
        </w:rPr>
        <w:t>n Pol</w:t>
      </w:r>
      <w:r w:rsidRPr="0011171B">
        <w:rPr>
          <w:rStyle w:val="Ninguno"/>
          <w:rFonts w:ascii="Arial" w:hAnsi="Arial"/>
          <w:sz w:val="20"/>
          <w:szCs w:val="20"/>
        </w:rPr>
        <w:t>í</w:t>
      </w:r>
      <w:r w:rsidRPr="0011171B">
        <w:rPr>
          <w:rStyle w:val="Ninguno"/>
          <w:rFonts w:ascii="Arial" w:hAnsi="Arial"/>
          <w:sz w:val="20"/>
          <w:szCs w:val="20"/>
          <w:lang w:val="pt-PT"/>
        </w:rPr>
        <w:t xml:space="preserve">tica de los Estados Unidos Mexicanos;  </w:t>
      </w:r>
    </w:p>
    <w:p w:rsidR="00E913CC" w:rsidRPr="0011171B" w:rsidRDefault="00E913CC" w:rsidP="001C784B">
      <w:pPr>
        <w:pStyle w:val="CuerpoA"/>
        <w:numPr>
          <w:ilvl w:val="0"/>
          <w:numId w:val="48"/>
        </w:numPr>
        <w:ind w:right="0"/>
        <w:rPr>
          <w:rFonts w:ascii="Arial" w:hAnsi="Arial"/>
          <w:sz w:val="20"/>
          <w:szCs w:val="20"/>
        </w:rPr>
      </w:pPr>
      <w:r w:rsidRPr="0011171B">
        <w:rPr>
          <w:rFonts w:ascii="Arial" w:hAnsi="Arial"/>
          <w:sz w:val="20"/>
          <w:szCs w:val="20"/>
        </w:rPr>
        <w:t>Cuando se trate de faltas que no sean consideradas como graves o agravadas, la sanción pecuniaria y/o el arresto, podrán ser sustituidos por trabajos en beneficio de la comunidad. Dichos trabajos serán propuestos por las dependencias correspondientes de la administración pública municipal y se llevarán a cabo en jornadas dentro de período distinto a las labores que represente la fuente de ingresos para la subsistencia del infractor y de su familia, sin que pueda exceder de la jornada extraordinaria que determine la ley laboral y por ningún motivo se desarrollará en forma que resulte degradante o humillante para el infractor;</w:t>
      </w:r>
    </w:p>
    <w:p w:rsidR="00E913CC" w:rsidRPr="0011171B" w:rsidRDefault="00E913CC" w:rsidP="001C784B">
      <w:pPr>
        <w:pStyle w:val="CuerpoA"/>
        <w:numPr>
          <w:ilvl w:val="0"/>
          <w:numId w:val="48"/>
        </w:numPr>
        <w:ind w:right="0"/>
        <w:rPr>
          <w:rFonts w:ascii="Arial" w:hAnsi="Arial"/>
          <w:sz w:val="20"/>
          <w:szCs w:val="20"/>
        </w:rPr>
      </w:pPr>
      <w:r w:rsidRPr="0011171B">
        <w:rPr>
          <w:rStyle w:val="Ninguno"/>
          <w:rFonts w:ascii="Arial" w:hAnsi="Arial"/>
          <w:sz w:val="20"/>
          <w:szCs w:val="20"/>
        </w:rPr>
        <w:t>Si el infractor fuere obrero o jornalero no podrá ser multado con una cantidad mayor que su sueldo de un dí</w:t>
      </w:r>
      <w:r w:rsidRPr="0011171B">
        <w:rPr>
          <w:rStyle w:val="Ninguno"/>
          <w:rFonts w:ascii="Arial" w:hAnsi="Arial"/>
          <w:sz w:val="20"/>
          <w:szCs w:val="20"/>
          <w:lang w:val="it-IT"/>
        </w:rPr>
        <w:t xml:space="preserve">a, y </w:t>
      </w:r>
    </w:p>
    <w:p w:rsidR="00E913CC" w:rsidRPr="0011171B" w:rsidRDefault="00E913CC" w:rsidP="001C784B">
      <w:pPr>
        <w:pStyle w:val="CuerpoA"/>
        <w:numPr>
          <w:ilvl w:val="0"/>
          <w:numId w:val="48"/>
        </w:numPr>
        <w:ind w:right="0"/>
        <w:rPr>
          <w:rStyle w:val="Ninguno"/>
          <w:sz w:val="20"/>
          <w:szCs w:val="20"/>
        </w:rPr>
      </w:pPr>
      <w:r w:rsidRPr="0011171B">
        <w:rPr>
          <w:rStyle w:val="Ninguno"/>
          <w:rFonts w:ascii="Arial" w:hAnsi="Arial"/>
          <w:sz w:val="20"/>
          <w:szCs w:val="20"/>
        </w:rPr>
        <w:t xml:space="preserve">La o el juez, tiene la facultad de considerarlo procedente, implementar como medida de solución entre las partes, la mediación, misma que se llevará a cabo en las </w:t>
      </w:r>
      <w:r w:rsidRPr="0011171B">
        <w:rPr>
          <w:rStyle w:val="Ninguno"/>
          <w:rFonts w:ascii="Arial" w:hAnsi="Arial"/>
          <w:sz w:val="20"/>
          <w:szCs w:val="20"/>
        </w:rPr>
        <w:lastRenderedPageBreak/>
        <w:t xml:space="preserve">mismas oficinas de Tribunales Administrativos o canalizar a las partes a una dependencia que cuente con dicho mecanismo y cuyo acuerdo o acuerdos serán tomados para la solución del conflicto.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47.</w:t>
      </w:r>
      <w:r w:rsidRPr="0011171B">
        <w:rPr>
          <w:rStyle w:val="Ninguno"/>
          <w:rFonts w:ascii="Arial" w:hAnsi="Arial"/>
          <w:sz w:val="20"/>
          <w:szCs w:val="20"/>
        </w:rPr>
        <w:t xml:space="preserve"> El cumplimiento de una sanción administrativa por transgresión</w:t>
      </w:r>
      <w:r w:rsidRPr="0011171B">
        <w:rPr>
          <w:rStyle w:val="Ninguno"/>
          <w:rFonts w:ascii="Arial" w:hAnsi="Arial"/>
          <w:sz w:val="20"/>
          <w:szCs w:val="20"/>
          <w:lang w:val="it-IT"/>
        </w:rPr>
        <w:t xml:space="preserve"> al presente Bando, ser</w:t>
      </w:r>
      <w:r w:rsidRPr="0011171B">
        <w:rPr>
          <w:rStyle w:val="Ninguno"/>
          <w:rFonts w:ascii="Arial" w:hAnsi="Arial"/>
          <w:sz w:val="20"/>
          <w:szCs w:val="20"/>
        </w:rPr>
        <w:t xml:space="preserve">á independiente de la obligación de reparar el daño causado, de conformidad a lo señalado con el Código Civil vigente en el Estado de Coahuila, Ley General de Víctimas y demás ordenamientos jurídicos aplicables y vinculantes.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48.</w:t>
      </w:r>
      <w:r w:rsidRPr="0011171B">
        <w:rPr>
          <w:rStyle w:val="Ninguno"/>
          <w:rFonts w:ascii="Arial" w:hAnsi="Arial"/>
          <w:sz w:val="20"/>
          <w:szCs w:val="20"/>
        </w:rPr>
        <w:t xml:space="preserve"> La fijación e imposición de las sanciones por la transgresión a lo establecido en el presente ordenamiento, corresponde al Tribunal de Justicia Municipal como órgano jurisdiccional del Municipio.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Es procedente la aplicación de las siguientes sanciones:</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50"/>
        </w:numPr>
        <w:ind w:right="0"/>
        <w:rPr>
          <w:rFonts w:ascii="Arial" w:hAnsi="Arial"/>
          <w:sz w:val="20"/>
          <w:szCs w:val="20"/>
        </w:rPr>
      </w:pPr>
      <w:r w:rsidRPr="0011171B">
        <w:rPr>
          <w:rStyle w:val="Ninguno"/>
          <w:rFonts w:ascii="Arial" w:hAnsi="Arial"/>
          <w:sz w:val="20"/>
          <w:szCs w:val="20"/>
        </w:rPr>
        <w:t xml:space="preserve">Amonestación con apercibimiento; </w:t>
      </w:r>
    </w:p>
    <w:p w:rsidR="00E913CC" w:rsidRPr="0011171B" w:rsidRDefault="00E913CC" w:rsidP="001C784B">
      <w:pPr>
        <w:pStyle w:val="CuerpoA"/>
        <w:numPr>
          <w:ilvl w:val="0"/>
          <w:numId w:val="50"/>
        </w:numPr>
        <w:ind w:right="0"/>
        <w:rPr>
          <w:rFonts w:ascii="Arial" w:hAnsi="Arial"/>
          <w:sz w:val="20"/>
          <w:szCs w:val="20"/>
          <w:lang w:val="it-IT"/>
        </w:rPr>
      </w:pPr>
      <w:r w:rsidRPr="0011171B">
        <w:rPr>
          <w:rStyle w:val="Ninguno"/>
          <w:rFonts w:ascii="Arial" w:hAnsi="Arial"/>
          <w:sz w:val="20"/>
          <w:szCs w:val="20"/>
          <w:lang w:val="it-IT"/>
        </w:rPr>
        <w:t xml:space="preserve">Multa;  </w:t>
      </w:r>
    </w:p>
    <w:p w:rsidR="00E913CC" w:rsidRPr="0011171B" w:rsidRDefault="00E913CC" w:rsidP="001C784B">
      <w:pPr>
        <w:pStyle w:val="CuerpoA"/>
        <w:numPr>
          <w:ilvl w:val="0"/>
          <w:numId w:val="50"/>
        </w:numPr>
        <w:ind w:right="0"/>
        <w:rPr>
          <w:rFonts w:ascii="Arial" w:hAnsi="Arial"/>
          <w:sz w:val="20"/>
          <w:szCs w:val="20"/>
          <w:lang w:val="it-IT"/>
        </w:rPr>
      </w:pPr>
      <w:r w:rsidRPr="0011171B">
        <w:rPr>
          <w:rStyle w:val="Ninguno"/>
          <w:rFonts w:ascii="Arial" w:hAnsi="Arial"/>
          <w:sz w:val="20"/>
          <w:szCs w:val="20"/>
          <w:lang w:val="it-IT"/>
        </w:rPr>
        <w:t xml:space="preserve">Arresto; </w:t>
      </w:r>
    </w:p>
    <w:p w:rsidR="00E913CC" w:rsidRPr="0011171B" w:rsidRDefault="00E913CC" w:rsidP="001C784B">
      <w:pPr>
        <w:pStyle w:val="CuerpoA"/>
        <w:numPr>
          <w:ilvl w:val="0"/>
          <w:numId w:val="50"/>
        </w:numPr>
        <w:ind w:right="0"/>
        <w:rPr>
          <w:rFonts w:ascii="Arial" w:hAnsi="Arial"/>
          <w:sz w:val="20"/>
          <w:szCs w:val="20"/>
        </w:rPr>
      </w:pPr>
      <w:r w:rsidRPr="0011171B">
        <w:rPr>
          <w:rFonts w:ascii="Arial" w:hAnsi="Arial"/>
          <w:sz w:val="20"/>
          <w:szCs w:val="20"/>
        </w:rPr>
        <w:t xml:space="preserve">Trabajo en beneficio de la comunidad, y  </w:t>
      </w:r>
    </w:p>
    <w:p w:rsidR="00E913CC" w:rsidRPr="0011171B" w:rsidRDefault="00E913CC" w:rsidP="001C784B">
      <w:pPr>
        <w:pStyle w:val="CuerpoA"/>
        <w:numPr>
          <w:ilvl w:val="0"/>
          <w:numId w:val="50"/>
        </w:numPr>
        <w:ind w:right="0"/>
        <w:rPr>
          <w:rFonts w:ascii="Arial" w:hAnsi="Arial"/>
          <w:sz w:val="20"/>
          <w:szCs w:val="20"/>
        </w:rPr>
      </w:pPr>
      <w:r w:rsidRPr="0011171B">
        <w:rPr>
          <w:rFonts w:ascii="Arial" w:hAnsi="Arial"/>
          <w:sz w:val="20"/>
          <w:szCs w:val="20"/>
        </w:rPr>
        <w:t xml:space="preserve">Curso de reeducación en nuevas masculinidades, derechos de las mujeres y de violencia de género.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49.</w:t>
      </w:r>
      <w:r w:rsidRPr="0011171B">
        <w:rPr>
          <w:rStyle w:val="Ninguno"/>
          <w:rFonts w:ascii="Arial" w:hAnsi="Arial"/>
          <w:sz w:val="20"/>
          <w:szCs w:val="20"/>
        </w:rPr>
        <w:t xml:space="preserve"> El Tribunal Administrativo Municipal, podrá amonestar y apercibir a los infractores cuando así lo estime pertinente, igualmente, podrá conmutar el arresto por trabajos a favor de la comunidad.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u w:color="FF000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FF0000"/>
          <w:lang w:val="de-DE"/>
        </w:rPr>
        <w:t>Art</w:t>
      </w:r>
      <w:r w:rsidRPr="0011171B">
        <w:rPr>
          <w:rStyle w:val="Ninguno"/>
          <w:rFonts w:ascii="Arial" w:hAnsi="Arial"/>
          <w:b/>
          <w:bCs/>
          <w:sz w:val="20"/>
          <w:szCs w:val="20"/>
          <w:u w:color="FF0000"/>
        </w:rPr>
        <w:t>í</w:t>
      </w:r>
      <w:r w:rsidRPr="0011171B">
        <w:rPr>
          <w:rStyle w:val="Ninguno"/>
          <w:rFonts w:ascii="Arial" w:hAnsi="Arial"/>
          <w:b/>
          <w:bCs/>
          <w:sz w:val="20"/>
          <w:szCs w:val="20"/>
          <w:u w:color="FF0000"/>
          <w:lang w:val="pt-PT"/>
        </w:rPr>
        <w:t>culo 50.</w:t>
      </w:r>
      <w:r w:rsidRPr="0011171B">
        <w:rPr>
          <w:rStyle w:val="Ninguno"/>
          <w:rFonts w:ascii="Arial" w:hAnsi="Arial"/>
          <w:sz w:val="20"/>
          <w:szCs w:val="20"/>
          <w:u w:color="0432FF"/>
        </w:rPr>
        <w:t xml:space="preserve">La reclusión administrativa a que se refiere este ordenamiento, se cumplirá en el Centro de Detención Temporal, con lugar distinto para los conductores en estado de ebriedad, los infractores de las faltas administrativas leves y los infractores de las infracciones administrativas graves, con separación todas ellas de los hombres y las mujeres, comunidad LGBTTTI, respetando en la medida posible sus necesidades que deberán ser adecuadas a las instalaciones de las ergástulas municipales con que cuente el Tribunal de Justicia Municipal. </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sz w:val="20"/>
          <w:szCs w:val="20"/>
          <w:u w:color="0432FF"/>
        </w:rPr>
        <w:t>a.- Las y los menores no podrán ser ingresados a una celda, ni mucho menos ser recluidos con personas adultas, para lo cual y a manera de obligación, los tribunales administrativos deberán contar con cuartos adecuados en vigilancia y atención.</w:t>
      </w:r>
    </w:p>
    <w:p w:rsidR="00E913CC" w:rsidRPr="0011171B" w:rsidRDefault="00E913CC" w:rsidP="00E913CC">
      <w:pPr>
        <w:pStyle w:val="CuerpoA"/>
        <w:ind w:right="0"/>
        <w:rPr>
          <w:rStyle w:val="Ninguno"/>
          <w:rFonts w:ascii="Arial" w:eastAsia="Arial" w:hAnsi="Arial" w:cs="Arial"/>
          <w:sz w:val="20"/>
          <w:szCs w:val="20"/>
          <w:u w:color="0432FF"/>
        </w:rPr>
      </w:pPr>
    </w:p>
    <w:p w:rsidR="00E913CC" w:rsidRPr="0011171B" w:rsidRDefault="00E913CC" w:rsidP="00E913CC">
      <w:pPr>
        <w:pStyle w:val="CuerpoA"/>
        <w:ind w:right="0"/>
        <w:rPr>
          <w:sz w:val="20"/>
          <w:szCs w:val="20"/>
        </w:rPr>
      </w:pPr>
      <w:r w:rsidRPr="0011171B">
        <w:rPr>
          <w:rStyle w:val="Ninguno"/>
          <w:rFonts w:ascii="Arial" w:hAnsi="Arial"/>
          <w:sz w:val="20"/>
          <w:szCs w:val="20"/>
          <w:u w:color="0432FF"/>
        </w:rPr>
        <w:t xml:space="preserve">b.- Las y los integrantes de la  comunidad LGBTTTI, previa manifestación y si es así su deseo, serán internados en un lugar aparte, donde no sean víctimas de ofensas, maltratos, tratos crueles, inhumanos o degradantes, por sus preferencia, orientación e identidad sexual y de género.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2"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VI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Faltas Administrativas Graves y  Faltas Administrativas Agravadas </w:t>
      </w:r>
    </w:p>
    <w:p w:rsidR="00E913CC" w:rsidRPr="0011171B" w:rsidRDefault="00E913CC" w:rsidP="00E913CC">
      <w:pPr>
        <w:pStyle w:val="CuerpoA"/>
        <w:ind w:right="0"/>
        <w:rPr>
          <w:rStyle w:val="Ninguno"/>
          <w:rFonts w:ascii="Arial" w:eastAsia="Arial" w:hAnsi="Arial" w:cs="Arial"/>
          <w:b/>
          <w:bCs/>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lastRenderedPageBreak/>
        <w:t>Art</w:t>
      </w:r>
      <w:r w:rsidRPr="0011171B">
        <w:rPr>
          <w:rStyle w:val="Ninguno"/>
          <w:rFonts w:ascii="Arial" w:hAnsi="Arial"/>
          <w:b/>
          <w:bCs/>
          <w:sz w:val="20"/>
          <w:szCs w:val="20"/>
        </w:rPr>
        <w:t>í</w:t>
      </w:r>
      <w:r w:rsidRPr="0011171B">
        <w:rPr>
          <w:rStyle w:val="Ninguno"/>
          <w:rFonts w:ascii="Arial" w:hAnsi="Arial"/>
          <w:b/>
          <w:bCs/>
          <w:sz w:val="20"/>
          <w:szCs w:val="20"/>
          <w:lang w:val="pt-PT"/>
        </w:rPr>
        <w:t>culo 51.</w:t>
      </w:r>
      <w:r w:rsidRPr="0011171B">
        <w:rPr>
          <w:rStyle w:val="Ninguno"/>
          <w:rFonts w:ascii="Arial" w:hAnsi="Arial"/>
          <w:sz w:val="20"/>
          <w:szCs w:val="20"/>
        </w:rPr>
        <w:t xml:space="preserve"> Para los efectos del presente Bando, se consideran faltas administrativas graves, la comisión de aquellas, previstas por el presente ordenamiento, en las que se ha puesto en peligro cierto la integridad física de las personas o de sus bienes.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En el caso de lo previsto por el presente artículo, la multa correspondiente, se aplicará hasta por un ciento por ciento, mayor a lo establecido para la falta de que se trate.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52.</w:t>
      </w:r>
      <w:r w:rsidRPr="0011171B">
        <w:rPr>
          <w:rStyle w:val="Ninguno"/>
          <w:rFonts w:ascii="Arial" w:hAnsi="Arial"/>
          <w:sz w:val="20"/>
          <w:szCs w:val="20"/>
        </w:rPr>
        <w:t xml:space="preserve"> Para los efectos del presente Bando, se considerará que una falta administrativa es agravada, cuando: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52"/>
        </w:numPr>
        <w:ind w:right="0"/>
        <w:rPr>
          <w:rFonts w:ascii="Arial" w:hAnsi="Arial"/>
          <w:sz w:val="20"/>
          <w:szCs w:val="20"/>
        </w:rPr>
      </w:pPr>
      <w:r w:rsidRPr="0011171B">
        <w:rPr>
          <w:rFonts w:ascii="Arial" w:hAnsi="Arial"/>
          <w:sz w:val="20"/>
          <w:szCs w:val="20"/>
        </w:rPr>
        <w:t xml:space="preserve">Sea cometida por más de una ocasión por la misma persona;  </w:t>
      </w:r>
    </w:p>
    <w:p w:rsidR="00E913CC" w:rsidRPr="0011171B" w:rsidRDefault="00E913CC" w:rsidP="001C784B">
      <w:pPr>
        <w:pStyle w:val="CuerpoA"/>
        <w:numPr>
          <w:ilvl w:val="0"/>
          <w:numId w:val="52"/>
        </w:numPr>
        <w:ind w:right="0"/>
        <w:rPr>
          <w:rFonts w:ascii="Arial" w:hAnsi="Arial"/>
          <w:sz w:val="20"/>
          <w:szCs w:val="20"/>
        </w:rPr>
      </w:pPr>
      <w:r w:rsidRPr="0011171B">
        <w:rPr>
          <w:rFonts w:ascii="Arial" w:hAnsi="Arial"/>
          <w:sz w:val="20"/>
          <w:szCs w:val="20"/>
        </w:rPr>
        <w:t xml:space="preserve">Sea cometida por más de una persona, en donde concurse su voluntad en el mismo sentido;  </w:t>
      </w:r>
    </w:p>
    <w:p w:rsidR="00E913CC" w:rsidRPr="0011171B" w:rsidRDefault="00E913CC" w:rsidP="001C784B">
      <w:pPr>
        <w:pStyle w:val="CuerpoA"/>
        <w:numPr>
          <w:ilvl w:val="0"/>
          <w:numId w:val="52"/>
        </w:numPr>
        <w:ind w:right="0"/>
        <w:rPr>
          <w:rFonts w:ascii="Arial" w:hAnsi="Arial"/>
          <w:sz w:val="20"/>
          <w:szCs w:val="20"/>
        </w:rPr>
      </w:pPr>
      <w:r w:rsidRPr="0011171B">
        <w:rPr>
          <w:rStyle w:val="Ninguno"/>
          <w:rFonts w:ascii="Arial" w:hAnsi="Arial"/>
          <w:sz w:val="20"/>
          <w:szCs w:val="20"/>
        </w:rPr>
        <w:t>Sea cometida, aun cuando expresamente y por cualquier persona se le prevenga de la falta en que incurrirí</w:t>
      </w:r>
      <w:r w:rsidRPr="0011171B">
        <w:rPr>
          <w:rStyle w:val="Ninguno"/>
          <w:rFonts w:ascii="Arial" w:hAnsi="Arial"/>
          <w:sz w:val="20"/>
          <w:szCs w:val="20"/>
          <w:lang w:val="it-IT"/>
        </w:rPr>
        <w:t xml:space="preserve">a, y </w:t>
      </w:r>
    </w:p>
    <w:p w:rsidR="00E913CC" w:rsidRPr="0011171B" w:rsidRDefault="00E913CC" w:rsidP="001C784B">
      <w:pPr>
        <w:pStyle w:val="CuerpoA"/>
        <w:numPr>
          <w:ilvl w:val="0"/>
          <w:numId w:val="52"/>
        </w:numPr>
        <w:ind w:right="0"/>
        <w:rPr>
          <w:rFonts w:ascii="Arial" w:hAnsi="Arial"/>
          <w:sz w:val="20"/>
          <w:szCs w:val="20"/>
        </w:rPr>
      </w:pPr>
      <w:r w:rsidRPr="0011171B">
        <w:rPr>
          <w:rStyle w:val="Ninguno"/>
          <w:rFonts w:ascii="Arial" w:hAnsi="Arial"/>
          <w:sz w:val="20"/>
          <w:szCs w:val="20"/>
        </w:rPr>
        <w:t>Sea cometida por personal de la Administración Pú</w:t>
      </w:r>
      <w:r w:rsidRPr="0011171B">
        <w:rPr>
          <w:rStyle w:val="Ninguno"/>
          <w:rFonts w:ascii="Arial" w:hAnsi="Arial"/>
          <w:sz w:val="20"/>
          <w:szCs w:val="20"/>
          <w:lang w:val="pt-PT"/>
        </w:rPr>
        <w:t xml:space="preserve">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En el caso de lo previsto por el presente artículo, la multa correspondiente, se aplicará hasta por un ciento por ciento </w:t>
      </w:r>
      <w:proofErr w:type="gramStart"/>
      <w:r w:rsidRPr="0011171B">
        <w:rPr>
          <w:rStyle w:val="Ninguno"/>
          <w:rFonts w:ascii="Arial" w:hAnsi="Arial"/>
          <w:sz w:val="20"/>
          <w:szCs w:val="20"/>
        </w:rPr>
        <w:t>mayor</w:t>
      </w:r>
      <w:proofErr w:type="gramEnd"/>
      <w:r w:rsidRPr="0011171B">
        <w:rPr>
          <w:rStyle w:val="Ninguno"/>
          <w:rFonts w:ascii="Arial" w:hAnsi="Arial"/>
          <w:sz w:val="20"/>
          <w:szCs w:val="20"/>
        </w:rPr>
        <w:t xml:space="preserve"> a lo establecido para la falta de que se trate.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53. </w:t>
      </w:r>
      <w:r w:rsidRPr="0011171B">
        <w:rPr>
          <w:rStyle w:val="Ninguno"/>
          <w:rFonts w:ascii="Arial" w:hAnsi="Arial"/>
          <w:sz w:val="20"/>
          <w:szCs w:val="20"/>
        </w:rPr>
        <w:t>Cuando el infractor transgreda con una sola conducta varios de los preceptos establecidos en este Bando, o con diversas conductas infrinja varias disposiciones, la autoridad responsable, adscrita al Tribunal de Justicia Municipal en turno, podrá acumular las sanciones aplicables, sin exceder los lí</w:t>
      </w:r>
      <w:r w:rsidRPr="0011171B">
        <w:rPr>
          <w:rStyle w:val="Ninguno"/>
          <w:rFonts w:ascii="Arial" w:hAnsi="Arial"/>
          <w:sz w:val="20"/>
          <w:szCs w:val="20"/>
          <w:lang w:val="fr-FR"/>
        </w:rPr>
        <w:t>mites m</w:t>
      </w:r>
      <w:r w:rsidRPr="0011171B">
        <w:rPr>
          <w:rStyle w:val="Ninguno"/>
          <w:rFonts w:ascii="Arial" w:hAnsi="Arial"/>
          <w:sz w:val="20"/>
          <w:szCs w:val="20"/>
        </w:rPr>
        <w:t xml:space="preserve">áximos previstos en este Reglamento para cada una de las sanciones que corresponda.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54. </w:t>
      </w:r>
      <w:r w:rsidRPr="0011171B">
        <w:rPr>
          <w:rStyle w:val="Ninguno"/>
          <w:rFonts w:ascii="Arial" w:hAnsi="Arial"/>
          <w:sz w:val="20"/>
          <w:szCs w:val="20"/>
        </w:rPr>
        <w:t>Cuando una falta o infracción se cometa con la intervenció</w:t>
      </w:r>
      <w:r w:rsidRPr="0011171B">
        <w:rPr>
          <w:rStyle w:val="Ninguno"/>
          <w:rFonts w:ascii="Arial" w:hAnsi="Arial"/>
          <w:sz w:val="20"/>
          <w:szCs w:val="20"/>
          <w:lang w:val="pt-PT"/>
        </w:rPr>
        <w:t>n de dos o m</w:t>
      </w:r>
      <w:r w:rsidRPr="0011171B">
        <w:rPr>
          <w:rStyle w:val="Ninguno"/>
          <w:rFonts w:ascii="Arial" w:hAnsi="Arial"/>
          <w:sz w:val="20"/>
          <w:szCs w:val="20"/>
        </w:rPr>
        <w:t>ás personas y no constare la forma específica en que dichas personas actuaron, pero si su participación en el hecho, a cada una se le aplicará la sanción que para la infracción señala éste Bando. La autoridad responsable, podrá aplicar el lí</w:t>
      </w:r>
      <w:r w:rsidRPr="0011171B">
        <w:rPr>
          <w:rStyle w:val="Ninguno"/>
          <w:rFonts w:ascii="Arial" w:hAnsi="Arial"/>
          <w:sz w:val="20"/>
          <w:szCs w:val="20"/>
          <w:lang w:val="pt-PT"/>
        </w:rPr>
        <w:t>mite m</w:t>
      </w:r>
      <w:r w:rsidRPr="0011171B">
        <w:rPr>
          <w:rStyle w:val="Ninguno"/>
          <w:rFonts w:ascii="Arial" w:hAnsi="Arial"/>
          <w:sz w:val="20"/>
          <w:szCs w:val="20"/>
        </w:rPr>
        <w:t xml:space="preserve">áximo de la sanción señalada en el presente ordenamiento, si apareciera quien infrinja se amparara en la fuerza o anonimato de un grupo para cometer la infracción.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55. </w:t>
      </w:r>
      <w:r w:rsidRPr="0011171B">
        <w:rPr>
          <w:rStyle w:val="Ninguno"/>
          <w:rFonts w:ascii="Arial" w:hAnsi="Arial"/>
          <w:sz w:val="20"/>
          <w:szCs w:val="20"/>
        </w:rPr>
        <w:t xml:space="preserve">Cuando quien cometa la falta, lo haga en forma reiterada por más de cuatro ocasiones en un año, mostrando una conducta irresponsable ante el cumplimiento de las disposiciones contenidas en el presente Bando, y por ello ante la comunidad; por actualizarse la figura de Desacato a la Autoridad, </w:t>
      </w:r>
      <w:r w:rsidRPr="0011171B">
        <w:rPr>
          <w:rStyle w:val="Ninguno"/>
          <w:rFonts w:ascii="Arial" w:hAnsi="Arial"/>
          <w:sz w:val="20"/>
          <w:szCs w:val="20"/>
          <w:u w:color="FF9200"/>
        </w:rPr>
        <w:t>de conformidad a lo dispuesto por el artículo 216 y demás relativos y aplicables del Código Penal vigente en el Estado de Coahuila;</w:t>
      </w:r>
      <w:r w:rsidR="00A90FAB">
        <w:rPr>
          <w:rStyle w:val="Ninguno"/>
          <w:rFonts w:ascii="Arial" w:hAnsi="Arial"/>
          <w:sz w:val="20"/>
          <w:szCs w:val="20"/>
          <w:u w:color="FF9200"/>
        </w:rPr>
        <w:t xml:space="preserve"> </w:t>
      </w:r>
      <w:r w:rsidRPr="0011171B">
        <w:rPr>
          <w:rStyle w:val="Ninguno"/>
          <w:rFonts w:ascii="Arial" w:hAnsi="Arial"/>
          <w:sz w:val="20"/>
          <w:szCs w:val="20"/>
        </w:rPr>
        <w:t xml:space="preserve">en cuyo caso, la autoridad responsable adscrita al Tribunal de Justicia Municipal en turno que conozca del caso, integrará el expediente correspondiente y, pondrá a la persona detenida a disposición de la Agencia del Ministerio Público competente, para que proceda conforme a derecho.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VII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2"/>
        <w:rPr>
          <w:rStyle w:val="Ninguno"/>
          <w:rFonts w:ascii="Arial" w:eastAsia="Arial" w:hAnsi="Arial" w:cs="Arial"/>
          <w:sz w:val="20"/>
          <w:szCs w:val="20"/>
        </w:rPr>
      </w:pPr>
      <w:r w:rsidRPr="0011171B">
        <w:rPr>
          <w:rStyle w:val="Ninguno"/>
          <w:rFonts w:ascii="Arial" w:hAnsi="Arial"/>
          <w:sz w:val="20"/>
          <w:szCs w:val="20"/>
        </w:rPr>
        <w:t xml:space="preserve">Recurso de Inconformidad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u w:color="0432FF"/>
        </w:rPr>
      </w:pPr>
      <w:r w:rsidRPr="0011171B">
        <w:rPr>
          <w:rStyle w:val="Ninguno"/>
          <w:rFonts w:ascii="Arial" w:hAnsi="Arial"/>
          <w:b/>
          <w:bCs/>
          <w:sz w:val="20"/>
          <w:szCs w:val="20"/>
          <w:u w:color="0432FF"/>
          <w:lang w:val="de-DE"/>
        </w:rPr>
        <w:lastRenderedPageBreak/>
        <w:t>Art</w:t>
      </w:r>
      <w:r w:rsidRPr="0011171B">
        <w:rPr>
          <w:rStyle w:val="Ninguno"/>
          <w:rFonts w:ascii="Arial" w:hAnsi="Arial"/>
          <w:b/>
          <w:bCs/>
          <w:sz w:val="20"/>
          <w:szCs w:val="20"/>
          <w:u w:color="0432FF"/>
        </w:rPr>
        <w:t>í</w:t>
      </w:r>
      <w:r w:rsidRPr="0011171B">
        <w:rPr>
          <w:rStyle w:val="Ninguno"/>
          <w:rFonts w:ascii="Arial" w:hAnsi="Arial"/>
          <w:b/>
          <w:bCs/>
          <w:sz w:val="20"/>
          <w:szCs w:val="20"/>
          <w:u w:color="0432FF"/>
          <w:lang w:val="pt-PT"/>
        </w:rPr>
        <w:t>culo 56.</w:t>
      </w:r>
      <w:r w:rsidRPr="0011171B">
        <w:rPr>
          <w:rStyle w:val="Ninguno"/>
          <w:rFonts w:ascii="Arial" w:hAnsi="Arial"/>
          <w:sz w:val="20"/>
          <w:szCs w:val="20"/>
          <w:u w:color="0432FF"/>
        </w:rPr>
        <w:t xml:space="preserve"> Las sanciones impuestas podrán revisarse a petición de parte siempre y cuando se cumpla con lo señalado en los artículos 393 y 394 del Código Municipal para el Estado de Coahuila de Zaragoza, o bien se podrá realizar de oficio por la Secretaría del Ayuntamiento o la Presidencia del Tribunal de Justicia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57.</w:t>
      </w:r>
      <w:r w:rsidRPr="0011171B">
        <w:rPr>
          <w:rStyle w:val="Ninguno"/>
          <w:rFonts w:ascii="Arial" w:hAnsi="Arial"/>
          <w:sz w:val="20"/>
          <w:szCs w:val="20"/>
        </w:rPr>
        <w:t xml:space="preserve"> Las resoluciones dictadas con motivo de la aplicación del presente Bando, </w:t>
      </w:r>
      <w:r w:rsidRPr="0011171B">
        <w:rPr>
          <w:rStyle w:val="Ninguno"/>
          <w:rFonts w:ascii="Arial" w:hAnsi="Arial"/>
          <w:sz w:val="20"/>
          <w:szCs w:val="20"/>
          <w:u w:color="0432FF"/>
        </w:rPr>
        <w:t>podrán ser impugnadas a través de dicho recurso tal y como lo estipulan los artículos 392, 393, 394, 395, 399, 400, 401, 402, 403, 404, 405 y 406</w:t>
      </w:r>
      <w:r w:rsidRPr="0011171B">
        <w:rPr>
          <w:rStyle w:val="Ninguno"/>
          <w:rFonts w:ascii="Arial" w:hAnsi="Arial"/>
          <w:sz w:val="20"/>
          <w:szCs w:val="20"/>
        </w:rPr>
        <w:t xml:space="preserve">, </w:t>
      </w:r>
      <w:r w:rsidRPr="0011171B">
        <w:rPr>
          <w:rStyle w:val="Ninguno"/>
          <w:rFonts w:ascii="Arial" w:hAnsi="Arial"/>
          <w:sz w:val="20"/>
          <w:szCs w:val="20"/>
          <w:u w:color="0432FF"/>
        </w:rPr>
        <w:t xml:space="preserve">del Código Municipal para el Estado de Coahuila de Zaragoza.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rPr>
        <w:t xml:space="preserve">TÍTULO TERCERO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lang w:val="de-DE"/>
        </w:rPr>
      </w:pPr>
      <w:r w:rsidRPr="0011171B">
        <w:rPr>
          <w:rStyle w:val="Ninguno"/>
          <w:rFonts w:ascii="Arial" w:hAnsi="Arial"/>
          <w:b/>
          <w:bCs/>
          <w:sz w:val="20"/>
          <w:szCs w:val="20"/>
          <w:lang w:val="de-DE"/>
        </w:rPr>
        <w:t xml:space="preserve">GOBIERNO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1"/>
        <w:rPr>
          <w:rStyle w:val="Ninguno"/>
          <w:rFonts w:ascii="Arial" w:eastAsia="Arial" w:hAnsi="Arial" w:cs="Arial"/>
          <w:sz w:val="20"/>
          <w:szCs w:val="20"/>
        </w:rPr>
      </w:pPr>
      <w:r w:rsidRPr="0011171B">
        <w:rPr>
          <w:rStyle w:val="Ninguno"/>
          <w:rFonts w:ascii="Arial" w:hAnsi="Arial"/>
          <w:sz w:val="20"/>
          <w:szCs w:val="20"/>
        </w:rPr>
        <w:t xml:space="preserve">Disposiciones Generales del  Gobierno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58. </w:t>
      </w:r>
      <w:r w:rsidRPr="0011171B">
        <w:rPr>
          <w:rStyle w:val="Ninguno"/>
          <w:rFonts w:ascii="Arial" w:hAnsi="Arial"/>
          <w:sz w:val="20"/>
          <w:szCs w:val="20"/>
        </w:rPr>
        <w:t xml:space="preserve">El R. Ayuntamiento de Torreón, Coahuila,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la ciudadanía en los procesos de decisión permitidos por la ley.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59. </w:t>
      </w:r>
      <w:r w:rsidRPr="0011171B">
        <w:rPr>
          <w:rStyle w:val="Ninguno"/>
          <w:rFonts w:ascii="Arial" w:hAnsi="Arial"/>
          <w:sz w:val="20"/>
          <w:szCs w:val="20"/>
        </w:rPr>
        <w:t xml:space="preserve">En caso de delegación o transferencia de competencias del Gobierno Federal o del Estado hacia el Municipio, se realicen éstas por ley o convenio, el Ayuntamiento disfrutará de la libertad de adaptar su ejercicio a las condiciones locales, siempre que no contravengan el Pacto Federal.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En todo caso, la transferencia o delegación de funciones o servicios de la Federación o del Estado hacia el Municipio, debe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En la ley o en el convenio correspondiente, se preverá la correspondiente transferencia de medios financieros, así como las formas de control, que en su caso, se reserven el Estado o la Federación.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En todo caso, toda transferencia o delegación de funciones, obra o servicios federales hacia el Municipio, deberá convenirse, en primer lugar, con el Ejecutivo del Estado, ello de conformidad con la fracción VII del artículo 116 de la Constitució</w:t>
      </w:r>
      <w:r w:rsidRPr="0011171B">
        <w:rPr>
          <w:rStyle w:val="Ninguno"/>
          <w:rFonts w:ascii="Arial" w:hAnsi="Arial"/>
          <w:sz w:val="20"/>
          <w:szCs w:val="20"/>
          <w:lang w:val="de-DE"/>
        </w:rPr>
        <w:t>n Pol</w:t>
      </w:r>
      <w:r w:rsidRPr="0011171B">
        <w:rPr>
          <w:rStyle w:val="Ninguno"/>
          <w:rFonts w:ascii="Arial" w:hAnsi="Arial"/>
          <w:sz w:val="20"/>
          <w:szCs w:val="20"/>
        </w:rPr>
        <w:t>ítica de los Estados Unidos Mexicanos, en relació</w:t>
      </w:r>
      <w:r w:rsidRPr="0011171B">
        <w:rPr>
          <w:rStyle w:val="Ninguno"/>
          <w:rFonts w:ascii="Arial" w:hAnsi="Arial"/>
          <w:sz w:val="20"/>
          <w:szCs w:val="20"/>
          <w:lang w:val="it-IT"/>
        </w:rPr>
        <w:t>n con la fracci</w:t>
      </w:r>
      <w:r w:rsidRPr="0011171B">
        <w:rPr>
          <w:rStyle w:val="Ninguno"/>
          <w:rFonts w:ascii="Arial" w:hAnsi="Arial"/>
          <w:sz w:val="20"/>
          <w:szCs w:val="20"/>
        </w:rPr>
        <w:t>ón V del Artículo 82 de la Constitució</w:t>
      </w:r>
      <w:r w:rsidRPr="0011171B">
        <w:rPr>
          <w:rStyle w:val="Ninguno"/>
          <w:rFonts w:ascii="Arial" w:hAnsi="Arial"/>
          <w:sz w:val="20"/>
          <w:szCs w:val="20"/>
          <w:lang w:val="de-DE"/>
        </w:rPr>
        <w:t>n Pol</w:t>
      </w:r>
      <w:r w:rsidRPr="0011171B">
        <w:rPr>
          <w:rStyle w:val="Ninguno"/>
          <w:rFonts w:ascii="Arial" w:hAnsi="Arial"/>
          <w:sz w:val="20"/>
          <w:szCs w:val="20"/>
        </w:rPr>
        <w:t xml:space="preserve">ítica del Estado, para posteriormente asumir la función, obra o servicio federal, cuando el Municipio así lo convenga con el Ejecutivo del Estado. </w:t>
      </w:r>
    </w:p>
    <w:p w:rsidR="00E913CC" w:rsidRPr="0011171B" w:rsidRDefault="00E913CC" w:rsidP="00E913CC">
      <w:pPr>
        <w:pStyle w:val="CuerpoA"/>
        <w:ind w:right="0"/>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60. </w:t>
      </w:r>
      <w:r w:rsidRPr="0011171B">
        <w:rPr>
          <w:rStyle w:val="Ninguno"/>
          <w:rFonts w:ascii="Arial" w:hAnsi="Arial"/>
          <w:sz w:val="20"/>
          <w:szCs w:val="20"/>
        </w:rPr>
        <w:t xml:space="preserve">El Ayuntamiento dispone de un órgano ejecutivo a cargo del Presidente Municipal, responsable ante el Ayuntamiento mismo. El Ayuntamiento, en su carácter de cuerpo colegiado, no podrá, en ningún caso, desempeñar funciones propias del órgano ejecutivo.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61. </w:t>
      </w:r>
      <w:r w:rsidRPr="0011171B">
        <w:rPr>
          <w:rStyle w:val="Ninguno"/>
          <w:rFonts w:ascii="Arial" w:hAnsi="Arial"/>
          <w:sz w:val="20"/>
          <w:szCs w:val="20"/>
        </w:rPr>
        <w:t xml:space="preserve">La Presidencia Municipal es el órgano ejecutivo unipersonal, que ejecuta las disposiciones y acuerdos del Ayuntamiento y tiene su representación legal y administrativa.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62.</w:t>
      </w:r>
      <w:r w:rsidRPr="0011171B">
        <w:rPr>
          <w:rStyle w:val="Ninguno"/>
          <w:rFonts w:ascii="Arial" w:hAnsi="Arial"/>
          <w:sz w:val="20"/>
          <w:szCs w:val="20"/>
        </w:rPr>
        <w:t xml:space="preserve"> La Administración Pública Municipal, se rige por los principios de lealtad, honestidad, responsabilidad, imparcialidad, profesionalismo, transparencia, respeto, en sujeción al estado de derecho y con sentido del bien común, humanista, social y democrá</w:t>
      </w:r>
      <w:r w:rsidRPr="0011171B">
        <w:rPr>
          <w:rStyle w:val="Ninguno"/>
          <w:rFonts w:ascii="Arial" w:hAnsi="Arial"/>
          <w:sz w:val="20"/>
          <w:szCs w:val="20"/>
          <w:lang w:val="it-IT"/>
        </w:rPr>
        <w:t xml:space="preserve">tico.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63.</w:t>
      </w:r>
      <w:r w:rsidRPr="0011171B">
        <w:rPr>
          <w:rStyle w:val="Ninguno"/>
          <w:rFonts w:ascii="Arial" w:hAnsi="Arial"/>
          <w:sz w:val="20"/>
          <w:szCs w:val="20"/>
        </w:rPr>
        <w:t xml:space="preserve"> En los términos de las disposiciones jurídicas que regulan la prestación de cada servicio que el Municipio presta a la ciudadanía, dichos servicios deberán conducirse por los criterios de: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1C784B">
      <w:pPr>
        <w:pStyle w:val="CuerpoA"/>
        <w:numPr>
          <w:ilvl w:val="0"/>
          <w:numId w:val="54"/>
        </w:numPr>
        <w:ind w:right="0"/>
        <w:rPr>
          <w:rFonts w:ascii="Arial" w:hAnsi="Arial"/>
          <w:sz w:val="20"/>
          <w:szCs w:val="20"/>
        </w:rPr>
      </w:pPr>
      <w:r w:rsidRPr="0011171B">
        <w:rPr>
          <w:rFonts w:ascii="Arial" w:hAnsi="Arial"/>
          <w:sz w:val="20"/>
          <w:szCs w:val="20"/>
        </w:rPr>
        <w:t xml:space="preserve">Continuidad. Sin interrupciones en condiciones normales; </w:t>
      </w:r>
    </w:p>
    <w:p w:rsidR="00E913CC" w:rsidRPr="0011171B" w:rsidRDefault="00E913CC" w:rsidP="001C784B">
      <w:pPr>
        <w:pStyle w:val="CuerpoA"/>
        <w:numPr>
          <w:ilvl w:val="0"/>
          <w:numId w:val="54"/>
        </w:numPr>
        <w:ind w:right="0"/>
        <w:rPr>
          <w:rFonts w:ascii="Arial" w:hAnsi="Arial"/>
          <w:sz w:val="20"/>
          <w:szCs w:val="20"/>
          <w:lang w:val="pt-PT"/>
        </w:rPr>
      </w:pPr>
      <w:r w:rsidRPr="0011171B">
        <w:rPr>
          <w:rStyle w:val="Ninguno"/>
          <w:rFonts w:ascii="Arial" w:hAnsi="Arial"/>
          <w:sz w:val="20"/>
          <w:szCs w:val="20"/>
          <w:lang w:val="pt-PT"/>
        </w:rPr>
        <w:t xml:space="preserve">Regularidad. </w:t>
      </w:r>
      <w:r w:rsidRPr="0011171B">
        <w:rPr>
          <w:rStyle w:val="Ninguno"/>
          <w:rFonts w:ascii="Arial" w:hAnsi="Arial"/>
          <w:sz w:val="20"/>
          <w:szCs w:val="20"/>
          <w:lang w:val="pt-PT"/>
        </w:rPr>
        <w:tab/>
        <w:t>Ajustados a normas jur</w:t>
      </w:r>
      <w:r w:rsidRPr="0011171B">
        <w:rPr>
          <w:rStyle w:val="Ninguno"/>
          <w:rFonts w:ascii="Arial" w:hAnsi="Arial"/>
          <w:sz w:val="20"/>
          <w:szCs w:val="20"/>
        </w:rPr>
        <w:t xml:space="preserve">ídicas, administrativas, </w:t>
      </w:r>
      <w:r w:rsidRPr="0011171B">
        <w:rPr>
          <w:rStyle w:val="Ninguno"/>
          <w:rFonts w:ascii="Arial" w:hAnsi="Arial"/>
          <w:sz w:val="20"/>
          <w:szCs w:val="20"/>
        </w:rPr>
        <w:tab/>
        <w:t xml:space="preserve">contables </w:t>
      </w:r>
      <w:r w:rsidRPr="0011171B">
        <w:rPr>
          <w:rStyle w:val="Ninguno"/>
          <w:rFonts w:ascii="Arial" w:hAnsi="Arial"/>
          <w:sz w:val="20"/>
          <w:szCs w:val="20"/>
        </w:rPr>
        <w:tab/>
        <w:t xml:space="preserve">y presupuestarias, previamente establecidas; </w:t>
      </w:r>
    </w:p>
    <w:p w:rsidR="00E913CC" w:rsidRPr="0011171B" w:rsidRDefault="00E913CC" w:rsidP="001C784B">
      <w:pPr>
        <w:pStyle w:val="CuerpoA"/>
        <w:numPr>
          <w:ilvl w:val="0"/>
          <w:numId w:val="54"/>
        </w:numPr>
        <w:ind w:right="0"/>
        <w:rPr>
          <w:rFonts w:ascii="Arial" w:hAnsi="Arial"/>
          <w:sz w:val="20"/>
          <w:szCs w:val="20"/>
        </w:rPr>
      </w:pPr>
      <w:r w:rsidRPr="0011171B">
        <w:rPr>
          <w:rFonts w:ascii="Arial" w:hAnsi="Arial"/>
          <w:sz w:val="20"/>
          <w:szCs w:val="20"/>
        </w:rPr>
        <w:t xml:space="preserve">Generalidad. Disponibles para todos integrantes de la comunidad municipal;  </w:t>
      </w:r>
    </w:p>
    <w:p w:rsidR="00E913CC" w:rsidRPr="0011171B" w:rsidRDefault="00E913CC" w:rsidP="001C784B">
      <w:pPr>
        <w:pStyle w:val="CuerpoA"/>
        <w:numPr>
          <w:ilvl w:val="0"/>
          <w:numId w:val="54"/>
        </w:numPr>
        <w:ind w:right="0"/>
        <w:rPr>
          <w:rFonts w:ascii="Arial" w:hAnsi="Arial"/>
          <w:sz w:val="20"/>
          <w:szCs w:val="20"/>
        </w:rPr>
      </w:pPr>
      <w:r w:rsidRPr="0011171B">
        <w:rPr>
          <w:rStyle w:val="Ninguno"/>
          <w:rFonts w:ascii="Arial" w:hAnsi="Arial"/>
          <w:sz w:val="20"/>
          <w:szCs w:val="20"/>
        </w:rPr>
        <w:t>Uniformidad. En igualdad de condiciones, calidad, cantidad, condiciones de modo, tiempo y lugar, conforme a las categorías admitidas en la organización y prestació</w:t>
      </w:r>
      <w:r w:rsidRPr="0011171B">
        <w:rPr>
          <w:rStyle w:val="Ninguno"/>
          <w:rFonts w:ascii="Arial" w:hAnsi="Arial"/>
          <w:sz w:val="20"/>
          <w:szCs w:val="20"/>
          <w:lang w:val="pt-PT"/>
        </w:rPr>
        <w:t xml:space="preserve">n de cada servicio instaurado, y  </w:t>
      </w:r>
    </w:p>
    <w:p w:rsidR="00E913CC" w:rsidRPr="0011171B" w:rsidRDefault="00E913CC" w:rsidP="001C784B">
      <w:pPr>
        <w:pStyle w:val="CuerpoA"/>
        <w:numPr>
          <w:ilvl w:val="0"/>
          <w:numId w:val="54"/>
        </w:numPr>
        <w:ind w:right="0"/>
        <w:rPr>
          <w:rFonts w:ascii="Arial" w:hAnsi="Arial"/>
          <w:sz w:val="20"/>
          <w:szCs w:val="20"/>
        </w:rPr>
      </w:pPr>
      <w:r w:rsidRPr="0011171B">
        <w:rPr>
          <w:rFonts w:ascii="Arial" w:hAnsi="Arial"/>
          <w:sz w:val="20"/>
          <w:szCs w:val="20"/>
        </w:rPr>
        <w:t xml:space="preserve">Obligatoriedad. Por parte de las autoridades municipales para la prestación de los servicios.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El Ayuntamiento, como responsable de la prestación de los servicios públicos que constitucionalmente le corresponden, deberá tomar las medidas que sean necesarias para asegurar y garantizar a la población la prestación de los mismos, aun cuando alguno de los servicios públicos que corresponden al Ayuntamiento, se presten a través de concesiones, de empresas descentralizadas o de terceras personas bajo cualquier figura jurídica, cuando por cualquier motivo el tercero cese la prestación de los servicios de manera total o parcial, en forma temporal o definitiva.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64. </w:t>
      </w:r>
      <w:r w:rsidRPr="0011171B">
        <w:rPr>
          <w:rStyle w:val="Ninguno"/>
          <w:rFonts w:ascii="Arial" w:hAnsi="Arial"/>
          <w:sz w:val="20"/>
          <w:szCs w:val="20"/>
        </w:rPr>
        <w:t xml:space="preserve"> Las y los titulares de las dependencias, organismos y entidades de la Administración Pública Municipal, deberá</w:t>
      </w:r>
      <w:r w:rsidRPr="0011171B">
        <w:rPr>
          <w:rStyle w:val="Ninguno"/>
          <w:rFonts w:ascii="Arial" w:hAnsi="Arial"/>
          <w:sz w:val="20"/>
          <w:szCs w:val="20"/>
          <w:lang w:val="de-DE"/>
        </w:rPr>
        <w:t xml:space="preserve">n: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left="0" w:right="0" w:firstLine="0"/>
        <w:rPr>
          <w:rStyle w:val="Ninguno"/>
          <w:rFonts w:ascii="Arial" w:eastAsia="Arial" w:hAnsi="Arial" w:cs="Arial"/>
          <w:sz w:val="20"/>
          <w:szCs w:val="20"/>
        </w:rPr>
      </w:pPr>
    </w:p>
    <w:p w:rsidR="00E913CC" w:rsidRPr="0011171B" w:rsidRDefault="00E913CC" w:rsidP="001C784B">
      <w:pPr>
        <w:pStyle w:val="CuerpoA"/>
        <w:numPr>
          <w:ilvl w:val="0"/>
          <w:numId w:val="56"/>
        </w:numPr>
        <w:ind w:right="0"/>
        <w:rPr>
          <w:rFonts w:ascii="Arial" w:hAnsi="Arial"/>
          <w:sz w:val="20"/>
          <w:szCs w:val="20"/>
        </w:rPr>
      </w:pPr>
      <w:r w:rsidRPr="0011171B">
        <w:rPr>
          <w:rStyle w:val="Ninguno"/>
          <w:rFonts w:ascii="Arial" w:hAnsi="Arial"/>
          <w:sz w:val="20"/>
          <w:szCs w:val="20"/>
        </w:rPr>
        <w:t>Conocer el modo de operar y los ordenamientos legales que rigen la Administración Pú</w:t>
      </w:r>
      <w:r w:rsidRPr="0011171B">
        <w:rPr>
          <w:rStyle w:val="Ninguno"/>
          <w:rFonts w:ascii="Arial" w:hAnsi="Arial"/>
          <w:sz w:val="20"/>
          <w:szCs w:val="20"/>
          <w:lang w:val="pt-PT"/>
        </w:rPr>
        <w:t xml:space="preserve">blica Municipal; </w:t>
      </w:r>
    </w:p>
    <w:p w:rsidR="00E913CC" w:rsidRPr="0011171B" w:rsidRDefault="00E913CC" w:rsidP="001C784B">
      <w:pPr>
        <w:pStyle w:val="CuerpoA"/>
        <w:numPr>
          <w:ilvl w:val="0"/>
          <w:numId w:val="56"/>
        </w:numPr>
        <w:ind w:right="0"/>
        <w:rPr>
          <w:rFonts w:ascii="Arial" w:hAnsi="Arial"/>
          <w:sz w:val="20"/>
          <w:szCs w:val="20"/>
        </w:rPr>
      </w:pPr>
      <w:r w:rsidRPr="0011171B">
        <w:rPr>
          <w:rStyle w:val="Ninguno"/>
          <w:rFonts w:ascii="Arial" w:hAnsi="Arial"/>
          <w:sz w:val="20"/>
          <w:szCs w:val="20"/>
        </w:rPr>
        <w:t>Conocer la situació</w:t>
      </w:r>
      <w:r w:rsidRPr="0011171B">
        <w:rPr>
          <w:rStyle w:val="Ninguno"/>
          <w:rFonts w:ascii="Arial" w:hAnsi="Arial"/>
          <w:sz w:val="20"/>
          <w:szCs w:val="20"/>
          <w:lang w:val="de-DE"/>
        </w:rPr>
        <w:t>n demogr</w:t>
      </w:r>
      <w:r w:rsidRPr="0011171B">
        <w:rPr>
          <w:rStyle w:val="Ninguno"/>
          <w:rFonts w:ascii="Arial" w:hAnsi="Arial"/>
          <w:sz w:val="20"/>
          <w:szCs w:val="20"/>
        </w:rPr>
        <w:t>á</w:t>
      </w:r>
      <w:r w:rsidRPr="0011171B">
        <w:rPr>
          <w:rStyle w:val="Ninguno"/>
          <w:rFonts w:ascii="Arial" w:hAnsi="Arial"/>
          <w:sz w:val="20"/>
          <w:szCs w:val="20"/>
          <w:lang w:val="it-IT"/>
        </w:rPr>
        <w:t>fica, geogr</w:t>
      </w:r>
      <w:r w:rsidRPr="0011171B">
        <w:rPr>
          <w:rStyle w:val="Ninguno"/>
          <w:rFonts w:ascii="Arial" w:hAnsi="Arial"/>
          <w:sz w:val="20"/>
          <w:szCs w:val="20"/>
        </w:rPr>
        <w:t>á</w:t>
      </w:r>
      <w:r w:rsidRPr="0011171B">
        <w:rPr>
          <w:rStyle w:val="Ninguno"/>
          <w:rFonts w:ascii="Arial" w:hAnsi="Arial"/>
          <w:sz w:val="20"/>
          <w:szCs w:val="20"/>
          <w:lang w:val="it-IT"/>
        </w:rPr>
        <w:t>fica, econ</w:t>
      </w:r>
      <w:r w:rsidRPr="0011171B">
        <w:rPr>
          <w:rStyle w:val="Ninguno"/>
          <w:rFonts w:ascii="Arial" w:hAnsi="Arial"/>
          <w:sz w:val="20"/>
          <w:szCs w:val="20"/>
        </w:rPr>
        <w:t>ómica, social y polí</w:t>
      </w:r>
      <w:r w:rsidRPr="0011171B">
        <w:rPr>
          <w:rStyle w:val="Ninguno"/>
          <w:rFonts w:ascii="Arial" w:hAnsi="Arial"/>
          <w:sz w:val="20"/>
          <w:szCs w:val="20"/>
          <w:lang w:val="it-IT"/>
        </w:rPr>
        <w:t xml:space="preserve">tica del Municipio; </w:t>
      </w:r>
    </w:p>
    <w:p w:rsidR="00E913CC" w:rsidRPr="0011171B" w:rsidRDefault="00E913CC" w:rsidP="001C784B">
      <w:pPr>
        <w:pStyle w:val="CuerpoA"/>
        <w:numPr>
          <w:ilvl w:val="0"/>
          <w:numId w:val="56"/>
        </w:numPr>
        <w:ind w:right="0"/>
        <w:rPr>
          <w:rFonts w:ascii="Arial" w:hAnsi="Arial"/>
          <w:sz w:val="20"/>
          <w:szCs w:val="20"/>
        </w:rPr>
      </w:pPr>
      <w:r w:rsidRPr="0011171B">
        <w:rPr>
          <w:rFonts w:ascii="Arial" w:hAnsi="Arial"/>
          <w:sz w:val="20"/>
          <w:szCs w:val="20"/>
        </w:rPr>
        <w:t xml:space="preserve">Vincular su quehacer con el Plan Municipal de Desarrollo, y </w:t>
      </w:r>
    </w:p>
    <w:p w:rsidR="00E913CC" w:rsidRPr="0011171B" w:rsidRDefault="00E913CC" w:rsidP="001C784B">
      <w:pPr>
        <w:pStyle w:val="CuerpoA"/>
        <w:numPr>
          <w:ilvl w:val="0"/>
          <w:numId w:val="56"/>
        </w:numPr>
        <w:spacing w:after="0" w:line="259" w:lineRule="auto"/>
        <w:ind w:right="0"/>
        <w:rPr>
          <w:rFonts w:ascii="Arial" w:hAnsi="Arial"/>
          <w:sz w:val="20"/>
          <w:szCs w:val="20"/>
        </w:rPr>
      </w:pPr>
      <w:r w:rsidRPr="0011171B">
        <w:rPr>
          <w:rFonts w:ascii="Arial" w:hAnsi="Arial"/>
          <w:sz w:val="20"/>
          <w:szCs w:val="20"/>
        </w:rPr>
        <w:t xml:space="preserve">Estar dispuestos a capacitarse, en los términos que se acuerde en Sesión de Cabildo.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lastRenderedPageBreak/>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65. </w:t>
      </w:r>
      <w:r w:rsidRPr="0011171B">
        <w:rPr>
          <w:rStyle w:val="Ninguno"/>
          <w:rFonts w:ascii="Arial" w:hAnsi="Arial"/>
          <w:sz w:val="20"/>
          <w:szCs w:val="20"/>
        </w:rPr>
        <w:t xml:space="preserve"> El desconocimiento de los ordenamientos legales y Reglamentarios municipales o relativos al Municipio, no exime de su cumplimiento y consiguiente responsabilidad, a las y los titulares de las dependencias, organismos y entidades de la Administración Pú</w:t>
      </w:r>
      <w:r w:rsidRPr="0011171B">
        <w:rPr>
          <w:rStyle w:val="Ninguno"/>
          <w:rFonts w:ascii="Arial" w:hAnsi="Arial"/>
          <w:sz w:val="20"/>
          <w:szCs w:val="20"/>
          <w:lang w:val="pt-PT"/>
        </w:rPr>
        <w:t xml:space="preserve">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1" w:line="259" w:lineRule="auto"/>
        <w:ind w:left="215" w:right="1"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ight="1"/>
        <w:rPr>
          <w:rStyle w:val="Ninguno"/>
          <w:rFonts w:ascii="Arial" w:eastAsia="Arial" w:hAnsi="Arial" w:cs="Arial"/>
          <w:sz w:val="20"/>
          <w:szCs w:val="20"/>
        </w:rPr>
      </w:pPr>
      <w:r w:rsidRPr="0011171B">
        <w:rPr>
          <w:rStyle w:val="Ninguno"/>
          <w:rFonts w:ascii="Arial" w:hAnsi="Arial"/>
          <w:sz w:val="20"/>
          <w:szCs w:val="20"/>
        </w:rPr>
        <w:t xml:space="preserve">Organización de la Administración Pública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66. </w:t>
      </w:r>
      <w:r w:rsidRPr="0011171B">
        <w:rPr>
          <w:rStyle w:val="Ninguno"/>
          <w:rFonts w:ascii="Arial" w:hAnsi="Arial"/>
          <w:sz w:val="20"/>
          <w:szCs w:val="20"/>
        </w:rPr>
        <w:t>Para el estudio, planeación y despacho de las diversas ramas de la Administración Pública Municipal, el Ayuntamiento, con fundamento en el artículo 115 del Código Municipal para el Estado; además de la Secretaría del Ayuntamiento, de la Tesorería Municipal y de la Contralorí</w:t>
      </w:r>
      <w:r w:rsidRPr="0011171B">
        <w:rPr>
          <w:rStyle w:val="Ninguno"/>
          <w:rFonts w:ascii="Arial" w:hAnsi="Arial"/>
          <w:sz w:val="20"/>
          <w:szCs w:val="20"/>
          <w:lang w:val="it-IT"/>
        </w:rPr>
        <w:t>a, contar</w:t>
      </w:r>
      <w:r w:rsidRPr="0011171B">
        <w:rPr>
          <w:rStyle w:val="Ninguno"/>
          <w:rFonts w:ascii="Arial" w:hAnsi="Arial"/>
          <w:sz w:val="20"/>
          <w:szCs w:val="20"/>
        </w:rPr>
        <w:t xml:space="preserve">á de manera enunciativa y no limitativa con las dependencias señaladas en el Reglamento de la materia.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sz w:val="20"/>
          <w:szCs w:val="20"/>
        </w:rPr>
        <w:t xml:space="preserve">Los titulares de las Dependencias, entidades u órganos de la Administración Municipal, las organizarán en base al contenido de los manuales de organización, al efecto aprobados por el R. Ayuntamiento y, atenderán el despacho de los asuntos de su competencia, de acuerdo a los manuales de procedimientos, que a propuesta del Presidente, autorice el R. Ayuntamiento.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 xml:space="preserve">culo 67. </w:t>
      </w:r>
      <w:r w:rsidRPr="0011171B">
        <w:rPr>
          <w:rStyle w:val="Ninguno"/>
          <w:rFonts w:ascii="Arial" w:hAnsi="Arial"/>
          <w:sz w:val="20"/>
          <w:szCs w:val="20"/>
        </w:rPr>
        <w:t xml:space="preserve"> Los servicios públicos municipales, serán prestados directamente por la administración municipal, pero podrán ser concesionados a personas físicas o morales, previo acuerdo del R. Ayuntamiento, en los términos del Código Municipal para el Estado de Coahuila. </w:t>
      </w:r>
    </w:p>
    <w:p w:rsidR="00E913CC" w:rsidRPr="0011171B" w:rsidRDefault="00E913CC" w:rsidP="00E913CC">
      <w:pPr>
        <w:pStyle w:val="CuerpoA"/>
        <w:spacing w:after="1" w:line="259" w:lineRule="auto"/>
        <w:ind w:left="215" w:right="3" w:hanging="10"/>
        <w:jc w:val="center"/>
        <w:rPr>
          <w:rStyle w:val="Ninguno"/>
          <w:rFonts w:ascii="Arial" w:eastAsia="Arial" w:hAnsi="Arial" w:cs="Arial"/>
          <w:sz w:val="20"/>
          <w:szCs w:val="20"/>
        </w:rPr>
      </w:pPr>
      <w:r w:rsidRPr="0011171B">
        <w:rPr>
          <w:rStyle w:val="Ninguno"/>
          <w:rFonts w:ascii="Arial" w:hAnsi="Arial"/>
          <w:b/>
          <w:bCs/>
          <w:sz w:val="20"/>
          <w:szCs w:val="20"/>
          <w:lang w:val="it-IT"/>
        </w:rPr>
        <w:t>Cap</w:t>
      </w:r>
      <w:r w:rsidRPr="0011171B">
        <w:rPr>
          <w:rStyle w:val="Ninguno"/>
          <w:rFonts w:ascii="Arial" w:hAnsi="Arial"/>
          <w:b/>
          <w:bCs/>
          <w:sz w:val="20"/>
          <w:szCs w:val="20"/>
        </w:rPr>
        <w:t>í</w:t>
      </w:r>
      <w:r w:rsidRPr="0011171B">
        <w:rPr>
          <w:rStyle w:val="Ninguno"/>
          <w:rFonts w:ascii="Arial" w:hAnsi="Arial"/>
          <w:b/>
          <w:bCs/>
          <w:sz w:val="20"/>
          <w:szCs w:val="20"/>
          <w:lang w:val="pt-PT"/>
        </w:rPr>
        <w:t xml:space="preserve">tulo III </w:t>
      </w:r>
    </w:p>
    <w:p w:rsidR="00E913CC" w:rsidRPr="0011171B" w:rsidRDefault="00E913CC" w:rsidP="00E913CC">
      <w:pPr>
        <w:pStyle w:val="CuerpoA"/>
        <w:spacing w:after="0" w:line="259" w:lineRule="auto"/>
        <w:ind w:left="258" w:right="0" w:firstLine="0"/>
        <w:jc w:val="center"/>
        <w:rPr>
          <w:rStyle w:val="Ninguno"/>
          <w:rFonts w:ascii="Arial" w:eastAsia="Arial" w:hAnsi="Arial" w:cs="Arial"/>
          <w:sz w:val="20"/>
          <w:szCs w:val="20"/>
        </w:rPr>
      </w:pPr>
    </w:p>
    <w:p w:rsidR="00E913CC" w:rsidRPr="0011171B" w:rsidRDefault="00E913CC" w:rsidP="00E913CC">
      <w:pPr>
        <w:pStyle w:val="Ttulo2"/>
        <w:ind w:left="215"/>
        <w:rPr>
          <w:rStyle w:val="Ninguno"/>
          <w:rFonts w:ascii="Arial" w:eastAsia="Arial" w:hAnsi="Arial" w:cs="Arial"/>
          <w:sz w:val="20"/>
          <w:szCs w:val="20"/>
        </w:rPr>
      </w:pPr>
      <w:r w:rsidRPr="0011171B">
        <w:rPr>
          <w:rStyle w:val="Ninguno"/>
          <w:rFonts w:ascii="Arial" w:hAnsi="Arial"/>
          <w:sz w:val="20"/>
          <w:szCs w:val="20"/>
        </w:rPr>
        <w:t xml:space="preserve">Aplicación de Sanciones a los Funcionarios y Empleados de la Administración Pública Municipal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ind w:right="0"/>
        <w:rPr>
          <w:rStyle w:val="Ninguno"/>
          <w:rFonts w:ascii="Arial" w:eastAsia="Arial" w:hAnsi="Arial" w:cs="Arial"/>
          <w:sz w:val="20"/>
          <w:szCs w:val="20"/>
        </w:rPr>
      </w:pPr>
      <w:r w:rsidRPr="0011171B">
        <w:rPr>
          <w:rStyle w:val="Ninguno"/>
          <w:rFonts w:ascii="Arial" w:hAnsi="Arial"/>
          <w:b/>
          <w:bCs/>
          <w:sz w:val="20"/>
          <w:szCs w:val="20"/>
          <w:lang w:val="de-DE"/>
        </w:rPr>
        <w:t>Art</w:t>
      </w:r>
      <w:r w:rsidRPr="0011171B">
        <w:rPr>
          <w:rStyle w:val="Ninguno"/>
          <w:rFonts w:ascii="Arial" w:hAnsi="Arial"/>
          <w:b/>
          <w:bCs/>
          <w:sz w:val="20"/>
          <w:szCs w:val="20"/>
        </w:rPr>
        <w:t>í</w:t>
      </w:r>
      <w:r w:rsidRPr="0011171B">
        <w:rPr>
          <w:rStyle w:val="Ninguno"/>
          <w:rFonts w:ascii="Arial" w:hAnsi="Arial"/>
          <w:b/>
          <w:bCs/>
          <w:sz w:val="20"/>
          <w:szCs w:val="20"/>
          <w:lang w:val="pt-PT"/>
        </w:rPr>
        <w:t>culo 68.</w:t>
      </w:r>
      <w:r w:rsidRPr="0011171B">
        <w:rPr>
          <w:rStyle w:val="Ninguno"/>
          <w:rFonts w:ascii="Arial" w:hAnsi="Arial"/>
          <w:sz w:val="20"/>
          <w:szCs w:val="20"/>
        </w:rPr>
        <w:t xml:space="preserve"> El personal de la administración municipal, que incurran en trasgresió</w:t>
      </w:r>
      <w:r w:rsidRPr="0011171B">
        <w:rPr>
          <w:rStyle w:val="Ninguno"/>
          <w:rFonts w:ascii="Arial" w:hAnsi="Arial"/>
          <w:sz w:val="20"/>
          <w:szCs w:val="20"/>
          <w:lang w:val="it-IT"/>
        </w:rPr>
        <w:t xml:space="preserve">n al presente Reglamento, </w:t>
      </w:r>
      <w:proofErr w:type="gramStart"/>
      <w:r w:rsidRPr="0011171B">
        <w:rPr>
          <w:rStyle w:val="Ninguno"/>
          <w:rFonts w:ascii="Arial" w:hAnsi="Arial"/>
          <w:sz w:val="20"/>
          <w:szCs w:val="20"/>
          <w:lang w:val="it-IT"/>
        </w:rPr>
        <w:t>ser</w:t>
      </w:r>
      <w:r w:rsidRPr="0011171B">
        <w:rPr>
          <w:rStyle w:val="Ninguno"/>
          <w:rFonts w:ascii="Arial" w:hAnsi="Arial"/>
          <w:sz w:val="20"/>
          <w:szCs w:val="20"/>
        </w:rPr>
        <w:t>án</w:t>
      </w:r>
      <w:proofErr w:type="gramEnd"/>
      <w:r w:rsidRPr="0011171B">
        <w:rPr>
          <w:rStyle w:val="Ninguno"/>
          <w:rFonts w:ascii="Arial" w:hAnsi="Arial"/>
          <w:sz w:val="20"/>
          <w:szCs w:val="20"/>
        </w:rPr>
        <w:t xml:space="preserve"> sancionados, además de lo establecido por el presente Bando, en los términos de la Ley de Responsabilidades de los Servidores Públicos del Estado de Coahuila.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E13BA1" w:rsidRDefault="00E913CC" w:rsidP="00E913CC">
      <w:pPr>
        <w:pStyle w:val="Ttulo2"/>
        <w:ind w:left="215" w:right="1"/>
        <w:rPr>
          <w:rStyle w:val="Ninguno"/>
          <w:rFonts w:ascii="Arial" w:eastAsia="Arial" w:hAnsi="Arial" w:cs="Arial"/>
          <w:sz w:val="20"/>
          <w:szCs w:val="20"/>
        </w:rPr>
      </w:pPr>
      <w:r w:rsidRPr="00E13BA1">
        <w:rPr>
          <w:rStyle w:val="Ninguno"/>
          <w:rFonts w:ascii="Arial" w:hAnsi="Arial"/>
          <w:sz w:val="20"/>
          <w:szCs w:val="20"/>
        </w:rPr>
        <w:t xml:space="preserve">TRANSITORIOS </w:t>
      </w:r>
    </w:p>
    <w:p w:rsidR="00E913CC" w:rsidRPr="00E13BA1"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E13BA1" w:rsidRDefault="00E913CC" w:rsidP="00E913CC">
      <w:pPr>
        <w:pStyle w:val="CuerpoA"/>
        <w:ind w:right="0"/>
        <w:rPr>
          <w:rStyle w:val="Ninguno"/>
          <w:rFonts w:ascii="Arial" w:eastAsia="Arial" w:hAnsi="Arial" w:cs="Arial"/>
          <w:sz w:val="20"/>
          <w:szCs w:val="20"/>
        </w:rPr>
      </w:pPr>
      <w:r w:rsidRPr="00E13BA1">
        <w:rPr>
          <w:rStyle w:val="Ninguno"/>
          <w:rFonts w:ascii="Arial" w:hAnsi="Arial"/>
          <w:b/>
          <w:bCs/>
          <w:sz w:val="20"/>
          <w:szCs w:val="20"/>
          <w:lang w:val="de-DE"/>
        </w:rPr>
        <w:t>PRIMERO.</w:t>
      </w:r>
      <w:r w:rsidRPr="00E13BA1">
        <w:rPr>
          <w:rStyle w:val="Ninguno"/>
          <w:rFonts w:ascii="Arial" w:hAnsi="Arial"/>
          <w:sz w:val="20"/>
          <w:szCs w:val="20"/>
        </w:rPr>
        <w:t xml:space="preserve"> El presente Bando de Policía y Gobierno para el Municipio de Torreón, Coahuila</w:t>
      </w:r>
      <w:r w:rsidR="00E13BA1">
        <w:rPr>
          <w:rStyle w:val="Ninguno"/>
          <w:rFonts w:ascii="Arial" w:hAnsi="Arial"/>
          <w:sz w:val="20"/>
          <w:szCs w:val="20"/>
        </w:rPr>
        <w:t xml:space="preserve"> de Zaragoza</w:t>
      </w:r>
      <w:r w:rsidRPr="00E13BA1">
        <w:rPr>
          <w:rStyle w:val="Ninguno"/>
          <w:rFonts w:ascii="Arial" w:hAnsi="Arial"/>
          <w:sz w:val="20"/>
          <w:szCs w:val="20"/>
        </w:rPr>
        <w:t xml:space="preserve">, entrará en vigor al día siguiente de su publicación en la Gaceta Municipal y en el Periódico Oficial del Estado. </w:t>
      </w:r>
    </w:p>
    <w:p w:rsidR="00E913CC" w:rsidRPr="00E13BA1"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Default="00E913CC" w:rsidP="00E913CC">
      <w:pPr>
        <w:pStyle w:val="CuerpoA"/>
        <w:ind w:right="0"/>
        <w:rPr>
          <w:rStyle w:val="Ninguno"/>
          <w:rFonts w:ascii="Arial" w:hAnsi="Arial"/>
          <w:sz w:val="20"/>
          <w:szCs w:val="20"/>
        </w:rPr>
      </w:pPr>
      <w:r w:rsidRPr="00E13BA1">
        <w:rPr>
          <w:rStyle w:val="Ninguno"/>
          <w:rFonts w:ascii="Arial" w:hAnsi="Arial"/>
          <w:b/>
          <w:bCs/>
          <w:sz w:val="20"/>
          <w:szCs w:val="20"/>
        </w:rPr>
        <w:t>SEGUNDO.</w:t>
      </w:r>
      <w:r w:rsidRPr="00E13BA1">
        <w:rPr>
          <w:rStyle w:val="Ninguno"/>
          <w:rFonts w:ascii="Arial" w:hAnsi="Arial"/>
          <w:sz w:val="20"/>
          <w:szCs w:val="20"/>
        </w:rPr>
        <w:t xml:space="preserve"> La entrada en vigor </w:t>
      </w:r>
      <w:r w:rsidR="00A90FAB">
        <w:rPr>
          <w:rStyle w:val="Ninguno"/>
          <w:rFonts w:ascii="Arial" w:hAnsi="Arial"/>
          <w:sz w:val="20"/>
          <w:szCs w:val="20"/>
        </w:rPr>
        <w:t>del presente Bando, abroga</w:t>
      </w:r>
      <w:r w:rsidRPr="00E13BA1">
        <w:rPr>
          <w:rStyle w:val="Ninguno"/>
          <w:rFonts w:ascii="Arial" w:hAnsi="Arial"/>
          <w:sz w:val="20"/>
          <w:szCs w:val="20"/>
        </w:rPr>
        <w:t xml:space="preserve"> el Bando de Policía y Gobierno para el Municipio de Torreón, aprobado por Cabildo </w:t>
      </w:r>
      <w:r w:rsidR="00E13BA1">
        <w:rPr>
          <w:rStyle w:val="Ninguno"/>
          <w:rFonts w:ascii="Arial" w:hAnsi="Arial"/>
          <w:sz w:val="20"/>
          <w:szCs w:val="20"/>
        </w:rPr>
        <w:t>en la Décima Sesión Extraordinaria de Cabildo de fecha dieciséis de octubre de dos mil siete.</w:t>
      </w:r>
      <w:r w:rsidR="00C762E9">
        <w:rPr>
          <w:rStyle w:val="Ninguno"/>
          <w:rFonts w:ascii="Arial" w:hAnsi="Arial"/>
          <w:sz w:val="20"/>
          <w:szCs w:val="20"/>
        </w:rPr>
        <w:t xml:space="preserve"> Y se derogan todas las disposiciones administrativas y reglamentarias que se opongan al presente reglamento.</w:t>
      </w:r>
    </w:p>
    <w:p w:rsidR="00C762E9" w:rsidRDefault="00C762E9" w:rsidP="00E913CC">
      <w:pPr>
        <w:pStyle w:val="CuerpoA"/>
        <w:ind w:right="0"/>
        <w:rPr>
          <w:rStyle w:val="Ninguno"/>
          <w:rFonts w:ascii="Arial" w:eastAsia="Arial" w:hAnsi="Arial" w:cs="Arial"/>
          <w:sz w:val="20"/>
          <w:szCs w:val="20"/>
        </w:rPr>
      </w:pPr>
    </w:p>
    <w:p w:rsidR="00C762E9" w:rsidRPr="00C762E9" w:rsidRDefault="00C762E9" w:rsidP="00E913CC">
      <w:pPr>
        <w:pStyle w:val="CuerpoA"/>
        <w:ind w:right="0"/>
        <w:rPr>
          <w:rStyle w:val="Ninguno"/>
          <w:rFonts w:ascii="Arial" w:eastAsia="Arial" w:hAnsi="Arial" w:cs="Arial"/>
          <w:sz w:val="20"/>
          <w:szCs w:val="20"/>
        </w:rPr>
      </w:pPr>
      <w:r w:rsidRPr="00C762E9">
        <w:rPr>
          <w:rStyle w:val="Ninguno"/>
          <w:rFonts w:ascii="Arial" w:eastAsia="Arial" w:hAnsi="Arial" w:cs="Arial"/>
          <w:b/>
          <w:sz w:val="20"/>
          <w:szCs w:val="20"/>
        </w:rPr>
        <w:t>TERCERO.</w:t>
      </w:r>
      <w:r>
        <w:rPr>
          <w:rStyle w:val="Ninguno"/>
          <w:rFonts w:ascii="Arial" w:eastAsia="Arial" w:hAnsi="Arial" w:cs="Arial"/>
          <w:b/>
          <w:sz w:val="20"/>
          <w:szCs w:val="20"/>
        </w:rPr>
        <w:t xml:space="preserve"> </w:t>
      </w:r>
      <w:r w:rsidRPr="00C762E9">
        <w:rPr>
          <w:rStyle w:val="Ninguno"/>
          <w:rFonts w:ascii="Arial" w:eastAsia="Arial" w:hAnsi="Arial" w:cs="Arial"/>
          <w:sz w:val="20"/>
          <w:szCs w:val="20"/>
        </w:rPr>
        <w:t>E</w:t>
      </w:r>
      <w:r>
        <w:rPr>
          <w:rStyle w:val="Ninguno"/>
          <w:rFonts w:ascii="Arial" w:eastAsia="Arial" w:hAnsi="Arial" w:cs="Arial"/>
          <w:sz w:val="20"/>
          <w:szCs w:val="20"/>
        </w:rPr>
        <w:t xml:space="preserve">l uso de equipo y aditamentos en general para el personal de la Dirección General de Seguridad Pública Municipal contempladas en el presente reglamento, quedaran </w:t>
      </w:r>
      <w:proofErr w:type="gramStart"/>
      <w:r>
        <w:rPr>
          <w:rStyle w:val="Ninguno"/>
          <w:rFonts w:ascii="Arial" w:eastAsia="Arial" w:hAnsi="Arial" w:cs="Arial"/>
          <w:sz w:val="20"/>
          <w:szCs w:val="20"/>
        </w:rPr>
        <w:t>sujeto</w:t>
      </w:r>
      <w:proofErr w:type="gramEnd"/>
      <w:r>
        <w:rPr>
          <w:rStyle w:val="Ninguno"/>
          <w:rFonts w:ascii="Arial" w:eastAsia="Arial" w:hAnsi="Arial" w:cs="Arial"/>
          <w:sz w:val="20"/>
          <w:szCs w:val="20"/>
        </w:rPr>
        <w:t xml:space="preserve">  la partida presupuestaria y posibilidades del municipio para su adquisición.</w:t>
      </w:r>
    </w:p>
    <w:p w:rsidR="00E913CC" w:rsidRPr="00E13BA1"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E13BA1" w:rsidRDefault="00E913CC" w:rsidP="00E913CC">
      <w:pPr>
        <w:pStyle w:val="CuerpoA"/>
        <w:spacing w:after="0" w:line="249" w:lineRule="auto"/>
        <w:ind w:left="221" w:right="0" w:hanging="10"/>
        <w:rPr>
          <w:rStyle w:val="Ninguno"/>
          <w:rFonts w:ascii="Arial" w:eastAsia="Arial" w:hAnsi="Arial" w:cs="Arial"/>
          <w:sz w:val="20"/>
          <w:szCs w:val="20"/>
        </w:rPr>
      </w:pPr>
      <w:r w:rsidRPr="00E13BA1">
        <w:rPr>
          <w:rStyle w:val="Ninguno"/>
          <w:rFonts w:ascii="Arial" w:hAnsi="Arial"/>
          <w:sz w:val="20"/>
          <w:szCs w:val="20"/>
        </w:rPr>
        <w:lastRenderedPageBreak/>
        <w:t>Por tanto, con fundamento en el artí</w:t>
      </w:r>
      <w:r w:rsidRPr="00E13BA1">
        <w:rPr>
          <w:rStyle w:val="Ninguno"/>
          <w:rFonts w:ascii="Arial" w:hAnsi="Arial"/>
          <w:sz w:val="20"/>
          <w:szCs w:val="20"/>
          <w:lang w:val="it-IT"/>
        </w:rPr>
        <w:t>culo 176, fracci</w:t>
      </w:r>
      <w:r w:rsidRPr="00E13BA1">
        <w:rPr>
          <w:rStyle w:val="Ninguno"/>
          <w:rFonts w:ascii="Arial" w:hAnsi="Arial"/>
          <w:sz w:val="20"/>
          <w:szCs w:val="20"/>
        </w:rPr>
        <w:t>ó</w:t>
      </w:r>
      <w:r w:rsidRPr="00E13BA1">
        <w:rPr>
          <w:rStyle w:val="Ninguno"/>
          <w:rFonts w:ascii="Arial" w:hAnsi="Arial"/>
          <w:sz w:val="20"/>
          <w:szCs w:val="20"/>
          <w:lang w:val="it-IT"/>
        </w:rPr>
        <w:t>n V del C</w:t>
      </w:r>
      <w:r w:rsidRPr="00E13BA1">
        <w:rPr>
          <w:rStyle w:val="Ninguno"/>
          <w:rFonts w:ascii="Arial" w:hAnsi="Arial"/>
          <w:sz w:val="20"/>
          <w:szCs w:val="20"/>
        </w:rPr>
        <w:t xml:space="preserve">ódigo Municipal para el Estado de Coahuila de Zaragoza mando se imprima, publique circule y se le dé el debido cumplimiento. </w:t>
      </w:r>
    </w:p>
    <w:p w:rsidR="00E913CC" w:rsidRPr="00E13BA1"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49" w:lineRule="auto"/>
        <w:ind w:left="221" w:right="0" w:hanging="10"/>
        <w:rPr>
          <w:rStyle w:val="Ninguno"/>
          <w:rFonts w:ascii="Arial" w:eastAsia="Arial" w:hAnsi="Arial" w:cs="Arial"/>
          <w:sz w:val="20"/>
          <w:szCs w:val="20"/>
        </w:rPr>
      </w:pPr>
      <w:r w:rsidRPr="00E13BA1">
        <w:rPr>
          <w:rStyle w:val="Ninguno"/>
          <w:rFonts w:ascii="Arial" w:hAnsi="Arial"/>
          <w:sz w:val="20"/>
          <w:szCs w:val="20"/>
        </w:rPr>
        <w:t>Dado en la residencia del R. Ayuntamiento, ciudad de Torreón, Coa</w:t>
      </w:r>
      <w:r w:rsidR="00C762E9">
        <w:rPr>
          <w:rStyle w:val="Ninguno"/>
          <w:rFonts w:ascii="Arial" w:hAnsi="Arial"/>
          <w:sz w:val="20"/>
          <w:szCs w:val="20"/>
        </w:rPr>
        <w:t xml:space="preserve">huila, a los veintinueve días </w:t>
      </w:r>
      <w:r w:rsidRPr="00E13BA1">
        <w:rPr>
          <w:rStyle w:val="Ninguno"/>
          <w:rFonts w:ascii="Arial" w:hAnsi="Arial"/>
          <w:sz w:val="20"/>
          <w:szCs w:val="20"/>
        </w:rPr>
        <w:t xml:space="preserve"> de</w:t>
      </w:r>
      <w:r w:rsidR="00C762E9">
        <w:rPr>
          <w:rStyle w:val="Ninguno"/>
          <w:rFonts w:ascii="Arial" w:hAnsi="Arial"/>
          <w:sz w:val="20"/>
          <w:szCs w:val="20"/>
        </w:rPr>
        <w:t>l mes de noviembre de</w:t>
      </w:r>
      <w:r w:rsidRPr="00E13BA1">
        <w:rPr>
          <w:rStyle w:val="Ninguno"/>
          <w:rFonts w:ascii="Arial" w:hAnsi="Arial"/>
          <w:sz w:val="20"/>
          <w:szCs w:val="20"/>
        </w:rPr>
        <w:t xml:space="preserve"> 2018.</w:t>
      </w:r>
      <w:r w:rsidRPr="0011171B">
        <w:rPr>
          <w:rStyle w:val="Ninguno"/>
          <w:rFonts w:ascii="Arial" w:hAnsi="Arial"/>
          <w:sz w:val="20"/>
          <w:szCs w:val="20"/>
        </w:rPr>
        <w:t xml:space="preserve"> </w:t>
      </w: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E913CC" w:rsidRPr="0011171B" w:rsidRDefault="00E913CC" w:rsidP="00E913CC">
      <w:pPr>
        <w:pStyle w:val="CuerpoA"/>
        <w:spacing w:after="0" w:line="259" w:lineRule="auto"/>
        <w:ind w:right="0" w:firstLine="0"/>
        <w:jc w:val="left"/>
        <w:rPr>
          <w:rStyle w:val="Ninguno"/>
          <w:rFonts w:ascii="Arial" w:eastAsia="Arial" w:hAnsi="Arial" w:cs="Arial"/>
          <w:sz w:val="20"/>
          <w:szCs w:val="20"/>
        </w:rPr>
      </w:pPr>
    </w:p>
    <w:p w:rsidR="0033470A" w:rsidRDefault="0033470A" w:rsidP="00E913CC">
      <w:pPr>
        <w:pStyle w:val="CuerpoA"/>
        <w:spacing w:after="0"/>
        <w:ind w:left="1664" w:right="1391" w:hanging="10"/>
        <w:jc w:val="center"/>
        <w:rPr>
          <w:rStyle w:val="Ninguno"/>
          <w:rFonts w:ascii="Arial" w:hAnsi="Arial"/>
          <w:b/>
          <w:bCs/>
          <w:sz w:val="20"/>
          <w:szCs w:val="20"/>
          <w:lang w:val="de-DE"/>
        </w:rPr>
      </w:pPr>
    </w:p>
    <w:p w:rsidR="0033470A" w:rsidRDefault="0033470A" w:rsidP="00E913CC">
      <w:pPr>
        <w:pStyle w:val="CuerpoA"/>
        <w:spacing w:after="0"/>
        <w:ind w:left="1664" w:right="1391" w:hanging="10"/>
        <w:jc w:val="center"/>
        <w:rPr>
          <w:rStyle w:val="Ninguno"/>
          <w:rFonts w:ascii="Arial" w:hAnsi="Arial"/>
          <w:b/>
          <w:bCs/>
          <w:sz w:val="20"/>
          <w:szCs w:val="20"/>
          <w:lang w:val="de-DE"/>
        </w:rPr>
      </w:pPr>
    </w:p>
    <w:p w:rsidR="00E913CC" w:rsidRPr="0011171B" w:rsidRDefault="00E913CC" w:rsidP="00E913CC">
      <w:pPr>
        <w:pStyle w:val="CuerpoA"/>
        <w:spacing w:after="0"/>
        <w:ind w:left="1664" w:right="1391" w:hanging="10"/>
        <w:jc w:val="center"/>
        <w:rPr>
          <w:rStyle w:val="Ninguno"/>
          <w:rFonts w:ascii="Arial" w:eastAsia="Arial" w:hAnsi="Arial" w:cs="Arial"/>
          <w:b/>
          <w:bCs/>
          <w:sz w:val="20"/>
          <w:szCs w:val="20"/>
        </w:rPr>
      </w:pPr>
      <w:r w:rsidRPr="0011171B">
        <w:rPr>
          <w:rStyle w:val="Ninguno"/>
          <w:rFonts w:ascii="Arial" w:hAnsi="Arial"/>
          <w:b/>
          <w:bCs/>
          <w:sz w:val="20"/>
          <w:szCs w:val="20"/>
          <w:lang w:val="de-DE"/>
        </w:rPr>
        <w:t>LIC. JO</w:t>
      </w:r>
      <w:r w:rsidRPr="0011171B">
        <w:rPr>
          <w:rStyle w:val="Ninguno"/>
          <w:rFonts w:ascii="Arial" w:hAnsi="Arial"/>
          <w:b/>
          <w:bCs/>
          <w:sz w:val="20"/>
          <w:szCs w:val="20"/>
        </w:rPr>
        <w:t>RGE ZERMEÑO INFANTE</w:t>
      </w:r>
    </w:p>
    <w:p w:rsidR="00E913CC" w:rsidRDefault="00E913CC" w:rsidP="00E913CC">
      <w:pPr>
        <w:pStyle w:val="CuerpoA"/>
        <w:spacing w:after="0"/>
        <w:ind w:left="1664" w:right="1391" w:hanging="10"/>
        <w:jc w:val="center"/>
        <w:rPr>
          <w:rStyle w:val="Ninguno"/>
          <w:rFonts w:ascii="Arial" w:hAnsi="Arial"/>
          <w:sz w:val="20"/>
          <w:szCs w:val="20"/>
        </w:rPr>
      </w:pPr>
      <w:r w:rsidRPr="0011171B">
        <w:rPr>
          <w:rStyle w:val="Ninguno"/>
          <w:rFonts w:ascii="Arial" w:hAnsi="Arial"/>
          <w:sz w:val="20"/>
          <w:szCs w:val="20"/>
        </w:rPr>
        <w:t xml:space="preserve">PRESIDENTE MUNICIPAL </w:t>
      </w:r>
      <w:r w:rsidR="00C762E9">
        <w:rPr>
          <w:rStyle w:val="Ninguno"/>
          <w:rFonts w:ascii="Arial" w:hAnsi="Arial"/>
          <w:sz w:val="20"/>
          <w:szCs w:val="20"/>
        </w:rPr>
        <w:t>DE TORREÓN</w:t>
      </w:r>
    </w:p>
    <w:p w:rsidR="007E4201" w:rsidRPr="0011171B" w:rsidRDefault="007E4201" w:rsidP="00E913CC">
      <w:pPr>
        <w:pStyle w:val="CuerpoA"/>
        <w:spacing w:after="0"/>
        <w:ind w:left="1664" w:right="1391" w:hanging="10"/>
        <w:jc w:val="center"/>
        <w:rPr>
          <w:rStyle w:val="Ninguno"/>
          <w:rFonts w:ascii="Arial" w:eastAsia="Arial" w:hAnsi="Arial" w:cs="Arial"/>
          <w:sz w:val="20"/>
          <w:szCs w:val="20"/>
        </w:rPr>
      </w:pPr>
      <w:r>
        <w:rPr>
          <w:rStyle w:val="Ninguno"/>
          <w:rFonts w:ascii="Arial" w:hAnsi="Arial"/>
          <w:sz w:val="20"/>
          <w:szCs w:val="20"/>
        </w:rPr>
        <w:t>RUBRICA</w:t>
      </w:r>
    </w:p>
    <w:p w:rsidR="00E913CC" w:rsidRPr="0011171B" w:rsidRDefault="00E913CC" w:rsidP="00E913CC">
      <w:pPr>
        <w:pStyle w:val="CuerpoA"/>
        <w:spacing w:after="0" w:line="259" w:lineRule="auto"/>
        <w:ind w:left="263" w:right="0" w:firstLine="0"/>
        <w:jc w:val="center"/>
        <w:rPr>
          <w:rStyle w:val="Ninguno"/>
          <w:rFonts w:ascii="Arial" w:eastAsia="Arial" w:hAnsi="Arial" w:cs="Arial"/>
          <w:sz w:val="20"/>
          <w:szCs w:val="20"/>
        </w:rPr>
      </w:pPr>
    </w:p>
    <w:p w:rsidR="00E913CC" w:rsidRPr="0011171B" w:rsidRDefault="00E913CC" w:rsidP="00E913CC">
      <w:pPr>
        <w:pStyle w:val="CuerpoA"/>
        <w:spacing w:after="0" w:line="259" w:lineRule="auto"/>
        <w:ind w:left="263" w:right="0" w:firstLine="0"/>
        <w:jc w:val="center"/>
        <w:rPr>
          <w:rStyle w:val="Ninguno"/>
          <w:rFonts w:ascii="Arial" w:eastAsia="Arial" w:hAnsi="Arial" w:cs="Arial"/>
          <w:sz w:val="20"/>
          <w:szCs w:val="20"/>
        </w:rPr>
      </w:pPr>
    </w:p>
    <w:p w:rsidR="00E913CC" w:rsidRPr="0011171B" w:rsidRDefault="00E913CC" w:rsidP="00E913CC">
      <w:pPr>
        <w:pStyle w:val="CuerpoA"/>
        <w:spacing w:after="0" w:line="259" w:lineRule="auto"/>
        <w:ind w:left="263" w:right="0" w:firstLine="0"/>
        <w:jc w:val="center"/>
        <w:rPr>
          <w:rStyle w:val="Ninguno"/>
          <w:rFonts w:ascii="Arial" w:eastAsia="Arial" w:hAnsi="Arial" w:cs="Arial"/>
          <w:sz w:val="20"/>
          <w:szCs w:val="20"/>
        </w:rPr>
      </w:pPr>
    </w:p>
    <w:p w:rsidR="0033470A" w:rsidRDefault="0033470A" w:rsidP="00E913CC">
      <w:pPr>
        <w:pStyle w:val="CuerpoA"/>
        <w:spacing w:after="0"/>
        <w:ind w:left="1664" w:right="1450" w:hanging="10"/>
        <w:jc w:val="center"/>
        <w:rPr>
          <w:rStyle w:val="Ninguno"/>
          <w:rFonts w:ascii="Arial" w:hAnsi="Arial"/>
          <w:b/>
          <w:bCs/>
          <w:sz w:val="20"/>
          <w:szCs w:val="20"/>
          <w:lang w:val="de-DE"/>
        </w:rPr>
      </w:pPr>
    </w:p>
    <w:p w:rsidR="0033470A" w:rsidRDefault="0033470A" w:rsidP="00E913CC">
      <w:pPr>
        <w:pStyle w:val="CuerpoA"/>
        <w:spacing w:after="0"/>
        <w:ind w:left="1664" w:right="1450" w:hanging="10"/>
        <w:jc w:val="center"/>
        <w:rPr>
          <w:rStyle w:val="Ninguno"/>
          <w:rFonts w:ascii="Arial" w:hAnsi="Arial"/>
          <w:b/>
          <w:bCs/>
          <w:sz w:val="20"/>
          <w:szCs w:val="20"/>
          <w:lang w:val="de-DE"/>
        </w:rPr>
      </w:pPr>
    </w:p>
    <w:p w:rsidR="00E913CC" w:rsidRPr="0011171B" w:rsidRDefault="00E913CC" w:rsidP="00E913CC">
      <w:pPr>
        <w:pStyle w:val="CuerpoA"/>
        <w:spacing w:after="0"/>
        <w:ind w:left="1664" w:right="1450" w:hanging="10"/>
        <w:jc w:val="center"/>
        <w:rPr>
          <w:rStyle w:val="Ninguno"/>
          <w:rFonts w:ascii="Arial" w:eastAsia="Arial" w:hAnsi="Arial" w:cs="Arial"/>
          <w:sz w:val="20"/>
          <w:szCs w:val="20"/>
        </w:rPr>
      </w:pPr>
      <w:r w:rsidRPr="0011171B">
        <w:rPr>
          <w:rStyle w:val="Ninguno"/>
          <w:rFonts w:ascii="Arial" w:hAnsi="Arial"/>
          <w:b/>
          <w:bCs/>
          <w:sz w:val="20"/>
          <w:szCs w:val="20"/>
          <w:lang w:val="de-DE"/>
        </w:rPr>
        <w:t xml:space="preserve">LIC. </w:t>
      </w:r>
      <w:r w:rsidRPr="0011171B">
        <w:rPr>
          <w:rStyle w:val="Ninguno"/>
          <w:rFonts w:ascii="Arial" w:hAnsi="Arial"/>
          <w:b/>
          <w:bCs/>
          <w:sz w:val="20"/>
          <w:szCs w:val="20"/>
        </w:rPr>
        <w:t>SERGIO LARA GALVÁN</w:t>
      </w:r>
    </w:p>
    <w:p w:rsidR="00A90FAB" w:rsidRDefault="00E913CC" w:rsidP="00E913CC">
      <w:pPr>
        <w:pStyle w:val="CuerpoA"/>
        <w:spacing w:after="0" w:line="259" w:lineRule="auto"/>
        <w:ind w:left="202" w:right="0" w:firstLine="0"/>
        <w:jc w:val="center"/>
        <w:rPr>
          <w:rStyle w:val="Ninguno"/>
          <w:rFonts w:ascii="Arial" w:hAnsi="Arial"/>
          <w:sz w:val="20"/>
          <w:szCs w:val="20"/>
        </w:rPr>
      </w:pPr>
      <w:r w:rsidRPr="0011171B">
        <w:rPr>
          <w:rStyle w:val="Ninguno"/>
          <w:rFonts w:ascii="Arial" w:hAnsi="Arial"/>
          <w:sz w:val="20"/>
          <w:szCs w:val="20"/>
        </w:rPr>
        <w:t>SECRETARIO DEL R. AYUNTAMIENTO</w:t>
      </w:r>
    </w:p>
    <w:p w:rsidR="007E4201" w:rsidRDefault="007E4201" w:rsidP="00E913CC">
      <w:pPr>
        <w:pStyle w:val="CuerpoA"/>
        <w:spacing w:after="0" w:line="259" w:lineRule="auto"/>
        <w:ind w:left="202" w:right="0" w:firstLine="0"/>
        <w:jc w:val="center"/>
        <w:rPr>
          <w:rStyle w:val="Ninguno"/>
          <w:rFonts w:ascii="Arial" w:hAnsi="Arial"/>
          <w:sz w:val="20"/>
          <w:szCs w:val="20"/>
        </w:rPr>
      </w:pPr>
      <w:r>
        <w:rPr>
          <w:rStyle w:val="Ninguno"/>
          <w:rFonts w:ascii="Arial" w:hAnsi="Arial"/>
          <w:sz w:val="20"/>
          <w:szCs w:val="20"/>
        </w:rPr>
        <w:t>RUBRICA</w:t>
      </w:r>
      <w:bookmarkStart w:id="0" w:name="_GoBack"/>
      <w:bookmarkEnd w:id="0"/>
    </w:p>
    <w:p w:rsidR="00E913CC" w:rsidRPr="0011171B" w:rsidRDefault="00E913CC" w:rsidP="00E913CC">
      <w:pPr>
        <w:pStyle w:val="CuerpoA"/>
        <w:spacing w:after="0" w:line="259" w:lineRule="auto"/>
        <w:ind w:left="202" w:right="0" w:firstLine="0"/>
        <w:jc w:val="center"/>
        <w:rPr>
          <w:rStyle w:val="Ninguno"/>
          <w:rFonts w:ascii="Arial" w:eastAsia="Arial" w:hAnsi="Arial" w:cs="Arial"/>
          <w:sz w:val="20"/>
          <w:szCs w:val="20"/>
        </w:rPr>
      </w:pPr>
    </w:p>
    <w:sectPr w:rsidR="00E913CC" w:rsidRPr="0011171B" w:rsidSect="003E0397">
      <w:footerReference w:type="default" r:id="rId9"/>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B1" w:rsidRDefault="00C718B1" w:rsidP="00E14DB5">
      <w:r>
        <w:separator/>
      </w:r>
    </w:p>
  </w:endnote>
  <w:endnote w:type="continuationSeparator" w:id="0">
    <w:p w:rsidR="00C718B1" w:rsidRDefault="00C718B1"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841A65" w:rsidRDefault="00841A65">
            <w:pPr>
              <w:pStyle w:val="Piedepgina"/>
              <w:jc w:val="right"/>
            </w:pPr>
          </w:p>
          <w:p w:rsidR="00841A65" w:rsidRDefault="00841A65">
            <w:pPr>
              <w:pStyle w:val="Piedepgina"/>
              <w:jc w:val="right"/>
            </w:pPr>
          </w:p>
          <w:p w:rsidR="00841A65" w:rsidRDefault="00841A65">
            <w:pPr>
              <w:pStyle w:val="Piedepgina"/>
              <w:jc w:val="right"/>
            </w:pPr>
          </w:p>
          <w:p w:rsidR="00841A65" w:rsidRPr="00E14DB5" w:rsidRDefault="00841A65">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7E4201">
              <w:rPr>
                <w:rFonts w:ascii="Arial" w:hAnsi="Arial" w:cs="Arial"/>
                <w:b/>
                <w:bCs/>
                <w:noProof/>
                <w:sz w:val="12"/>
                <w:szCs w:val="12"/>
              </w:rPr>
              <w:t>48</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7E4201">
              <w:rPr>
                <w:rFonts w:ascii="Arial" w:hAnsi="Arial" w:cs="Arial"/>
                <w:b/>
                <w:bCs/>
                <w:noProof/>
                <w:sz w:val="12"/>
                <w:szCs w:val="12"/>
              </w:rPr>
              <w:t>48</w:t>
            </w:r>
            <w:r w:rsidRPr="00E14DB5">
              <w:rPr>
                <w:rFonts w:ascii="Arial" w:hAnsi="Arial" w:cs="Arial"/>
                <w:b/>
                <w:bCs/>
                <w:sz w:val="12"/>
                <w:szCs w:val="12"/>
              </w:rPr>
              <w:fldChar w:fldCharType="end"/>
            </w:r>
          </w:p>
        </w:sdtContent>
      </w:sdt>
    </w:sdtContent>
  </w:sdt>
  <w:p w:rsidR="00841A65" w:rsidRDefault="00841A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B1" w:rsidRDefault="00C718B1" w:rsidP="00E14DB5">
      <w:r>
        <w:separator/>
      </w:r>
    </w:p>
  </w:footnote>
  <w:footnote w:type="continuationSeparator" w:id="0">
    <w:p w:rsidR="00C718B1" w:rsidRDefault="00C718B1"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82E"/>
    <w:multiLevelType w:val="hybridMultilevel"/>
    <w:tmpl w:val="DD20B200"/>
    <w:numStyleLink w:val="Estiloimportado25"/>
  </w:abstractNum>
  <w:abstractNum w:abstractNumId="1">
    <w:nsid w:val="052472E2"/>
    <w:multiLevelType w:val="hybridMultilevel"/>
    <w:tmpl w:val="22BAB234"/>
    <w:numStyleLink w:val="Estiloimportado33"/>
  </w:abstractNum>
  <w:abstractNum w:abstractNumId="2">
    <w:nsid w:val="07700B49"/>
    <w:multiLevelType w:val="hybridMultilevel"/>
    <w:tmpl w:val="541C38CC"/>
    <w:styleLink w:val="Estiloimportado5"/>
    <w:lvl w:ilvl="0" w:tplc="62E203A8">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0E06738">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7B6BFF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0723C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640CA9A">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7F6BC1E">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C801E3E">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7A800AEE">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EAEC1C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nsid w:val="09426A14"/>
    <w:multiLevelType w:val="hybridMultilevel"/>
    <w:tmpl w:val="29946F82"/>
    <w:numStyleLink w:val="Estiloimportado14"/>
  </w:abstractNum>
  <w:abstractNum w:abstractNumId="4">
    <w:nsid w:val="095666B1"/>
    <w:multiLevelType w:val="hybridMultilevel"/>
    <w:tmpl w:val="B032125A"/>
    <w:styleLink w:val="Estiloimportado31"/>
    <w:lvl w:ilvl="0" w:tplc="8BC0D7CE">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554648C">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507280">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8DE9192">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77E972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82A99F6">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AA07336">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4E9893E2">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6EE144C">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nsid w:val="09B47508"/>
    <w:multiLevelType w:val="hybridMultilevel"/>
    <w:tmpl w:val="EFC4EA12"/>
    <w:styleLink w:val="Estiloimportado21"/>
    <w:lvl w:ilvl="0" w:tplc="46023F80">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4E36C2">
      <w:start w:val="1"/>
      <w:numFmt w:val="upperRoman"/>
      <w:lvlText w:val="%2."/>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1BA2DEC">
      <w:start w:val="1"/>
      <w:numFmt w:val="lowerRoman"/>
      <w:lvlText w:val="%3."/>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BE0556A">
      <w:start w:val="1"/>
      <w:numFmt w:val="decimal"/>
      <w:lvlText w:val="%4."/>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E3204DE">
      <w:start w:val="1"/>
      <w:numFmt w:val="lowerLetter"/>
      <w:lvlText w:val="%5."/>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26882A0">
      <w:start w:val="1"/>
      <w:numFmt w:val="lowerRoman"/>
      <w:lvlText w:val="%6."/>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052A78E">
      <w:start w:val="1"/>
      <w:numFmt w:val="decimal"/>
      <w:lvlText w:val="%7."/>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76859E">
      <w:start w:val="1"/>
      <w:numFmt w:val="lowerLetter"/>
      <w:lvlText w:val="%8."/>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EFEA834">
      <w:start w:val="1"/>
      <w:numFmt w:val="lowerRoman"/>
      <w:lvlText w:val="%9."/>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
    <w:nsid w:val="0A7B5502"/>
    <w:multiLevelType w:val="hybridMultilevel"/>
    <w:tmpl w:val="E09A1116"/>
    <w:styleLink w:val="Letra"/>
    <w:lvl w:ilvl="0" w:tplc="BC76939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8326C4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3083BB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5E4CEF0">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2D4F04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2B817E4">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FCC406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0B0C95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C44074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A8831F6"/>
    <w:multiLevelType w:val="hybridMultilevel"/>
    <w:tmpl w:val="C638E828"/>
    <w:numStyleLink w:val="Estiloimportado32"/>
  </w:abstractNum>
  <w:abstractNum w:abstractNumId="8">
    <w:nsid w:val="109A13DD"/>
    <w:multiLevelType w:val="hybridMultilevel"/>
    <w:tmpl w:val="725A716E"/>
    <w:styleLink w:val="Estiloimportado1"/>
    <w:lvl w:ilvl="0" w:tplc="13D0788A">
      <w:start w:val="1"/>
      <w:numFmt w:val="bullet"/>
      <w:lvlText w:val="•"/>
      <w:lvlJc w:val="left"/>
      <w:pPr>
        <w:ind w:left="93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102D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46BF1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BA1C6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18415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406EA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58DC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E090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2091B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11982744"/>
    <w:multiLevelType w:val="hybridMultilevel"/>
    <w:tmpl w:val="4D8C49A8"/>
    <w:styleLink w:val="Estiloimportado20"/>
    <w:lvl w:ilvl="0" w:tplc="1744F6B2">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E89960">
      <w:start w:val="1"/>
      <w:numFmt w:val="upperRoman"/>
      <w:lvlText w:val="%2."/>
      <w:lvlJc w:val="left"/>
      <w:pPr>
        <w:ind w:left="12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54A7232">
      <w:start w:val="1"/>
      <w:numFmt w:val="lowerRoman"/>
      <w:lvlText w:val="%3."/>
      <w:lvlJc w:val="left"/>
      <w:pPr>
        <w:ind w:left="15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11E4016">
      <w:start w:val="1"/>
      <w:numFmt w:val="decimal"/>
      <w:lvlText w:val="%4."/>
      <w:lvlJc w:val="left"/>
      <w:pPr>
        <w:ind w:left="22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00AFBA4">
      <w:start w:val="1"/>
      <w:numFmt w:val="lowerLetter"/>
      <w:lvlText w:val="%5."/>
      <w:lvlJc w:val="left"/>
      <w:pPr>
        <w:ind w:left="295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ECE0C00">
      <w:start w:val="1"/>
      <w:numFmt w:val="lowerRoman"/>
      <w:lvlText w:val="%6."/>
      <w:lvlJc w:val="left"/>
      <w:pPr>
        <w:ind w:left="367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C5EF158">
      <w:start w:val="1"/>
      <w:numFmt w:val="decimal"/>
      <w:lvlText w:val="%7."/>
      <w:lvlJc w:val="left"/>
      <w:pPr>
        <w:ind w:left="439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A8E58AC">
      <w:start w:val="1"/>
      <w:numFmt w:val="lowerLetter"/>
      <w:lvlText w:val="%8."/>
      <w:lvlJc w:val="left"/>
      <w:pPr>
        <w:ind w:left="51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6F8DDBA">
      <w:start w:val="1"/>
      <w:numFmt w:val="lowerRoman"/>
      <w:lvlText w:val="%9."/>
      <w:lvlJc w:val="left"/>
      <w:pPr>
        <w:ind w:left="58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0">
    <w:nsid w:val="14C0504D"/>
    <w:multiLevelType w:val="hybridMultilevel"/>
    <w:tmpl w:val="EE9C716E"/>
    <w:numStyleLink w:val="Estiloimportado26"/>
  </w:abstractNum>
  <w:abstractNum w:abstractNumId="11">
    <w:nsid w:val="18F22ABF"/>
    <w:multiLevelType w:val="hybridMultilevel"/>
    <w:tmpl w:val="B90EDC20"/>
    <w:numStyleLink w:val="Estiloimportado3"/>
  </w:abstractNum>
  <w:abstractNum w:abstractNumId="12">
    <w:nsid w:val="1A963168"/>
    <w:multiLevelType w:val="hybridMultilevel"/>
    <w:tmpl w:val="22BAB234"/>
    <w:styleLink w:val="Estiloimportado33"/>
    <w:lvl w:ilvl="0" w:tplc="EF3A4A24">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C46349A">
      <w:start w:val="1"/>
      <w:numFmt w:val="lowerLetter"/>
      <w:lvlText w:val="%2."/>
      <w:lvlJc w:val="left"/>
      <w:pPr>
        <w:ind w:left="13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9DE1F40">
      <w:start w:val="1"/>
      <w:numFmt w:val="lowerRoman"/>
      <w:lvlText w:val="%3."/>
      <w:lvlJc w:val="left"/>
      <w:pPr>
        <w:ind w:left="21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DE075AC">
      <w:start w:val="1"/>
      <w:numFmt w:val="decimal"/>
      <w:lvlText w:val="%4."/>
      <w:lvlJc w:val="left"/>
      <w:pPr>
        <w:ind w:left="28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036B9FE">
      <w:start w:val="1"/>
      <w:numFmt w:val="lowerLetter"/>
      <w:lvlText w:val="%5."/>
      <w:lvlJc w:val="left"/>
      <w:pPr>
        <w:ind w:left="35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77602DA">
      <w:start w:val="1"/>
      <w:numFmt w:val="lowerRoman"/>
      <w:lvlText w:val="%6."/>
      <w:lvlJc w:val="left"/>
      <w:pPr>
        <w:ind w:left="42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A587422">
      <w:start w:val="1"/>
      <w:numFmt w:val="decimal"/>
      <w:lvlText w:val="%7."/>
      <w:lvlJc w:val="left"/>
      <w:pPr>
        <w:ind w:left="49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FC8A512">
      <w:start w:val="1"/>
      <w:numFmt w:val="lowerLetter"/>
      <w:lvlText w:val="%8."/>
      <w:lvlJc w:val="left"/>
      <w:pPr>
        <w:ind w:left="57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B72E0FA">
      <w:start w:val="1"/>
      <w:numFmt w:val="lowerRoman"/>
      <w:lvlText w:val="%9."/>
      <w:lvlJc w:val="left"/>
      <w:pPr>
        <w:ind w:left="64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3">
    <w:nsid w:val="1B703E92"/>
    <w:multiLevelType w:val="hybridMultilevel"/>
    <w:tmpl w:val="4D8C49A8"/>
    <w:numStyleLink w:val="Estiloimportado20"/>
  </w:abstractNum>
  <w:abstractNum w:abstractNumId="14">
    <w:nsid w:val="1C220D9C"/>
    <w:multiLevelType w:val="hybridMultilevel"/>
    <w:tmpl w:val="FC20F038"/>
    <w:numStyleLink w:val="Estiloimportado30"/>
  </w:abstractNum>
  <w:abstractNum w:abstractNumId="15">
    <w:nsid w:val="1C3011BF"/>
    <w:multiLevelType w:val="hybridMultilevel"/>
    <w:tmpl w:val="D7047682"/>
    <w:numStyleLink w:val="Estiloimportado24"/>
  </w:abstractNum>
  <w:abstractNum w:abstractNumId="16">
    <w:nsid w:val="1F7A4BD6"/>
    <w:multiLevelType w:val="hybridMultilevel"/>
    <w:tmpl w:val="75EEA874"/>
    <w:numStyleLink w:val="Estiloimportado22"/>
  </w:abstractNum>
  <w:abstractNum w:abstractNumId="17">
    <w:nsid w:val="208E0FAA"/>
    <w:multiLevelType w:val="hybridMultilevel"/>
    <w:tmpl w:val="1F52F7D4"/>
    <w:styleLink w:val="Estiloimportado29"/>
    <w:lvl w:ilvl="0" w:tplc="49849C32">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BDA33F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5C0B59E">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EA0DF4">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A16C19C">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BAA98E8">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7DEC69C">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2F4C764">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E70E96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8">
    <w:nsid w:val="2141628C"/>
    <w:multiLevelType w:val="hybridMultilevel"/>
    <w:tmpl w:val="1F52F7D4"/>
    <w:numStyleLink w:val="Estiloimportado29"/>
  </w:abstractNum>
  <w:abstractNum w:abstractNumId="19">
    <w:nsid w:val="24DB246C"/>
    <w:multiLevelType w:val="hybridMultilevel"/>
    <w:tmpl w:val="EE9C716E"/>
    <w:styleLink w:val="Estiloimportado26"/>
    <w:lvl w:ilvl="0" w:tplc="F6907FF0">
      <w:start w:val="1"/>
      <w:numFmt w:val="upperRoman"/>
      <w:lvlText w:val="%1."/>
      <w:lvlJc w:val="left"/>
      <w:pPr>
        <w:ind w:left="1520"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A4A5320">
      <w:start w:val="1"/>
      <w:numFmt w:val="lowerLetter"/>
      <w:lvlText w:val="%2."/>
      <w:lvlJc w:val="left"/>
      <w:pPr>
        <w:ind w:left="13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E2E1550">
      <w:start w:val="1"/>
      <w:numFmt w:val="lowerRoman"/>
      <w:lvlText w:val="%3."/>
      <w:lvlJc w:val="left"/>
      <w:pPr>
        <w:ind w:left="20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D526048">
      <w:start w:val="1"/>
      <w:numFmt w:val="decimal"/>
      <w:lvlText w:val="%4."/>
      <w:lvlJc w:val="left"/>
      <w:pPr>
        <w:ind w:left="27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770EC2E">
      <w:start w:val="1"/>
      <w:numFmt w:val="lowerLetter"/>
      <w:lvlText w:val="%5."/>
      <w:lvlJc w:val="left"/>
      <w:pPr>
        <w:ind w:left="346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FD667BE">
      <w:start w:val="1"/>
      <w:numFmt w:val="lowerRoman"/>
      <w:lvlText w:val="%6."/>
      <w:lvlJc w:val="left"/>
      <w:pPr>
        <w:ind w:left="418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544556E">
      <w:start w:val="1"/>
      <w:numFmt w:val="decimal"/>
      <w:lvlText w:val="%7."/>
      <w:lvlJc w:val="left"/>
      <w:pPr>
        <w:ind w:left="49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794B356">
      <w:start w:val="1"/>
      <w:numFmt w:val="lowerLetter"/>
      <w:lvlText w:val="%8."/>
      <w:lvlJc w:val="left"/>
      <w:pPr>
        <w:ind w:left="56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764DE8">
      <w:start w:val="1"/>
      <w:numFmt w:val="lowerRoman"/>
      <w:lvlText w:val="%9."/>
      <w:lvlJc w:val="left"/>
      <w:pPr>
        <w:ind w:left="63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0">
    <w:nsid w:val="25333EC5"/>
    <w:multiLevelType w:val="hybridMultilevel"/>
    <w:tmpl w:val="B90EDC20"/>
    <w:styleLink w:val="Estiloimportado3"/>
    <w:lvl w:ilvl="0" w:tplc="51522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FCA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1AE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8CAA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DC7D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5E7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AA9A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AC00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E0A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8DA7BED"/>
    <w:multiLevelType w:val="hybridMultilevel"/>
    <w:tmpl w:val="3AEE1C32"/>
    <w:numStyleLink w:val="Estiloimportado27"/>
  </w:abstractNum>
  <w:abstractNum w:abstractNumId="22">
    <w:nsid w:val="29C765E0"/>
    <w:multiLevelType w:val="hybridMultilevel"/>
    <w:tmpl w:val="624462B6"/>
    <w:numStyleLink w:val="Estiloimportado300"/>
  </w:abstractNum>
  <w:abstractNum w:abstractNumId="23">
    <w:nsid w:val="2D5F6217"/>
    <w:multiLevelType w:val="hybridMultilevel"/>
    <w:tmpl w:val="7166AE5C"/>
    <w:numStyleLink w:val="Estiloimportado28"/>
  </w:abstractNum>
  <w:abstractNum w:abstractNumId="24">
    <w:nsid w:val="2F2426C8"/>
    <w:multiLevelType w:val="hybridMultilevel"/>
    <w:tmpl w:val="E52A11F6"/>
    <w:styleLink w:val="Estiloimportado4"/>
    <w:lvl w:ilvl="0" w:tplc="4CEEC5B2">
      <w:start w:val="1"/>
      <w:numFmt w:val="bullet"/>
      <w:lvlText w:val="·"/>
      <w:lvlJc w:val="left"/>
      <w:pPr>
        <w:ind w:left="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3A266E">
      <w:start w:val="1"/>
      <w:numFmt w:val="bullet"/>
      <w:lvlText w:val="o"/>
      <w:lvlJc w:val="left"/>
      <w:pPr>
        <w:ind w:left="1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16B01E">
      <w:start w:val="1"/>
      <w:numFmt w:val="bullet"/>
      <w:lvlText w:val="▪"/>
      <w:lvlJc w:val="left"/>
      <w:pPr>
        <w:ind w:left="2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680FE">
      <w:start w:val="1"/>
      <w:numFmt w:val="bullet"/>
      <w:lvlText w:val="·"/>
      <w:lvlJc w:val="left"/>
      <w:pPr>
        <w:ind w:left="3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7E66C0">
      <w:start w:val="1"/>
      <w:numFmt w:val="bullet"/>
      <w:lvlText w:val="o"/>
      <w:lvlJc w:val="left"/>
      <w:pPr>
        <w:ind w:left="3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86589C">
      <w:start w:val="1"/>
      <w:numFmt w:val="bullet"/>
      <w:lvlText w:val="▪"/>
      <w:lvlJc w:val="left"/>
      <w:pPr>
        <w:ind w:left="4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FE293E">
      <w:start w:val="1"/>
      <w:numFmt w:val="bullet"/>
      <w:lvlText w:val="·"/>
      <w:lvlJc w:val="left"/>
      <w:pPr>
        <w:ind w:left="52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68670C">
      <w:start w:val="1"/>
      <w:numFmt w:val="bullet"/>
      <w:lvlText w:val="o"/>
      <w:lvlJc w:val="left"/>
      <w:pPr>
        <w:ind w:left="59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4AD1A">
      <w:start w:val="1"/>
      <w:numFmt w:val="bullet"/>
      <w:lvlText w:val="▪"/>
      <w:lvlJc w:val="left"/>
      <w:pPr>
        <w:ind w:left="6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47A6AAB"/>
    <w:multiLevelType w:val="hybridMultilevel"/>
    <w:tmpl w:val="CE8AFCAC"/>
    <w:numStyleLink w:val="Estiloimportado19"/>
  </w:abstractNum>
  <w:abstractNum w:abstractNumId="26">
    <w:nsid w:val="36687CA0"/>
    <w:multiLevelType w:val="hybridMultilevel"/>
    <w:tmpl w:val="CE8AFCAC"/>
    <w:styleLink w:val="Estiloimportado19"/>
    <w:lvl w:ilvl="0" w:tplc="0D8E70CC">
      <w:start w:val="1"/>
      <w:numFmt w:val="upperLetter"/>
      <w:lvlText w:val="%1."/>
      <w:lvlJc w:val="left"/>
      <w:pPr>
        <w:ind w:left="747"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DDEE870">
      <w:start w:val="1"/>
      <w:numFmt w:val="upperRoman"/>
      <w:lvlText w:val="%2."/>
      <w:lvlJc w:val="left"/>
      <w:pPr>
        <w:ind w:left="1424"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0F44354">
      <w:start w:val="1"/>
      <w:numFmt w:val="lowerRoman"/>
      <w:lvlText w:val="%3."/>
      <w:lvlJc w:val="left"/>
      <w:pPr>
        <w:ind w:left="152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8CAA50E">
      <w:start w:val="1"/>
      <w:numFmt w:val="decimal"/>
      <w:lvlText w:val="%4."/>
      <w:lvlJc w:val="left"/>
      <w:pPr>
        <w:ind w:left="22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CCAB37C">
      <w:start w:val="1"/>
      <w:numFmt w:val="lowerLetter"/>
      <w:lvlText w:val="%5."/>
      <w:lvlJc w:val="left"/>
      <w:pPr>
        <w:ind w:left="296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7D66AA4">
      <w:start w:val="1"/>
      <w:numFmt w:val="lowerRoman"/>
      <w:lvlText w:val="%6."/>
      <w:lvlJc w:val="left"/>
      <w:pPr>
        <w:ind w:left="368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4BAB44E">
      <w:start w:val="1"/>
      <w:numFmt w:val="decimal"/>
      <w:lvlText w:val="%7."/>
      <w:lvlJc w:val="left"/>
      <w:pPr>
        <w:ind w:left="440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894B206">
      <w:start w:val="1"/>
      <w:numFmt w:val="lowerLetter"/>
      <w:lvlText w:val="%8."/>
      <w:lvlJc w:val="left"/>
      <w:pPr>
        <w:ind w:left="512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9305BD0">
      <w:start w:val="1"/>
      <w:numFmt w:val="lowerRoman"/>
      <w:lvlText w:val="%9."/>
      <w:lvlJc w:val="left"/>
      <w:pPr>
        <w:ind w:left="58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7">
    <w:nsid w:val="36E936B2"/>
    <w:multiLevelType w:val="hybridMultilevel"/>
    <w:tmpl w:val="29946F82"/>
    <w:styleLink w:val="Estiloimportado14"/>
    <w:lvl w:ilvl="0" w:tplc="361E8A3A">
      <w:start w:val="1"/>
      <w:numFmt w:val="upperRoman"/>
      <w:lvlText w:val="%1."/>
      <w:lvlJc w:val="left"/>
      <w:pPr>
        <w:ind w:left="1328"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75245B8">
      <w:start w:val="1"/>
      <w:numFmt w:val="lowerLetter"/>
      <w:lvlText w:val="%2."/>
      <w:lvlJc w:val="left"/>
      <w:pPr>
        <w:ind w:left="14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4BE1082">
      <w:start w:val="1"/>
      <w:numFmt w:val="lowerRoman"/>
      <w:lvlText w:val="%3."/>
      <w:lvlJc w:val="left"/>
      <w:pPr>
        <w:ind w:left="21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9B6774C">
      <w:start w:val="1"/>
      <w:numFmt w:val="decimal"/>
      <w:lvlText w:val="%4."/>
      <w:lvlJc w:val="left"/>
      <w:pPr>
        <w:ind w:left="28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D0E97B2">
      <w:start w:val="1"/>
      <w:numFmt w:val="lowerLetter"/>
      <w:lvlText w:val="%5."/>
      <w:lvlJc w:val="left"/>
      <w:pPr>
        <w:ind w:left="361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4E27BCC">
      <w:start w:val="1"/>
      <w:numFmt w:val="lowerRoman"/>
      <w:lvlText w:val="%6."/>
      <w:lvlJc w:val="left"/>
      <w:pPr>
        <w:ind w:left="433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642D4FE">
      <w:start w:val="1"/>
      <w:numFmt w:val="decimal"/>
      <w:lvlText w:val="%7."/>
      <w:lvlJc w:val="left"/>
      <w:pPr>
        <w:ind w:left="50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178ED62">
      <w:start w:val="1"/>
      <w:numFmt w:val="lowerLetter"/>
      <w:lvlText w:val="%8."/>
      <w:lvlJc w:val="left"/>
      <w:pPr>
        <w:ind w:left="57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6001752">
      <w:start w:val="1"/>
      <w:numFmt w:val="lowerRoman"/>
      <w:lvlText w:val="%9."/>
      <w:lvlJc w:val="left"/>
      <w:pPr>
        <w:ind w:left="64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8">
    <w:nsid w:val="38380B6D"/>
    <w:multiLevelType w:val="hybridMultilevel"/>
    <w:tmpl w:val="041AAE68"/>
    <w:styleLink w:val="Estiloimportado17"/>
    <w:lvl w:ilvl="0" w:tplc="3BC8B13A">
      <w:start w:val="1"/>
      <w:numFmt w:val="upperRoman"/>
      <w:lvlText w:val="%1."/>
      <w:lvlJc w:val="left"/>
      <w:pPr>
        <w:ind w:left="1328"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3C660DC">
      <w:start w:val="1"/>
      <w:numFmt w:val="lowerLetter"/>
      <w:lvlText w:val="%2."/>
      <w:lvlJc w:val="left"/>
      <w:pPr>
        <w:ind w:left="13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00E8A3E">
      <w:start w:val="1"/>
      <w:numFmt w:val="lowerRoman"/>
      <w:lvlText w:val="%3."/>
      <w:lvlJc w:val="left"/>
      <w:pPr>
        <w:ind w:left="21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302958">
      <w:start w:val="1"/>
      <w:numFmt w:val="decimal"/>
      <w:lvlText w:val="%4."/>
      <w:lvlJc w:val="left"/>
      <w:pPr>
        <w:ind w:left="28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37EDCF8">
      <w:start w:val="1"/>
      <w:numFmt w:val="lowerLetter"/>
      <w:lvlText w:val="%5."/>
      <w:lvlJc w:val="left"/>
      <w:pPr>
        <w:ind w:left="355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A74E0990">
      <w:start w:val="1"/>
      <w:numFmt w:val="lowerRoman"/>
      <w:lvlText w:val="%6."/>
      <w:lvlJc w:val="left"/>
      <w:pPr>
        <w:ind w:left="427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0E28306">
      <w:start w:val="1"/>
      <w:numFmt w:val="decimal"/>
      <w:lvlText w:val="%7."/>
      <w:lvlJc w:val="left"/>
      <w:pPr>
        <w:ind w:left="49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4404CE8">
      <w:start w:val="1"/>
      <w:numFmt w:val="lowerLetter"/>
      <w:lvlText w:val="%8."/>
      <w:lvlJc w:val="left"/>
      <w:pPr>
        <w:ind w:left="57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3F8767C">
      <w:start w:val="1"/>
      <w:numFmt w:val="lowerRoman"/>
      <w:lvlText w:val="%9."/>
      <w:lvlJc w:val="left"/>
      <w:pPr>
        <w:ind w:left="64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9">
    <w:nsid w:val="397B62CA"/>
    <w:multiLevelType w:val="hybridMultilevel"/>
    <w:tmpl w:val="430C797A"/>
    <w:styleLink w:val="Estiloimportado16"/>
    <w:lvl w:ilvl="0" w:tplc="BECAD12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FC8DA54">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4189292">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F86B174">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BFC5D6A">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BFEDE10">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450209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4E35FC">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0583072">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0">
    <w:nsid w:val="3DA22745"/>
    <w:multiLevelType w:val="hybridMultilevel"/>
    <w:tmpl w:val="541C38CC"/>
    <w:numStyleLink w:val="Estiloimportado5"/>
  </w:abstractNum>
  <w:abstractNum w:abstractNumId="31">
    <w:nsid w:val="41843097"/>
    <w:multiLevelType w:val="hybridMultilevel"/>
    <w:tmpl w:val="7772C372"/>
    <w:numStyleLink w:val="Estiloimportado40"/>
  </w:abstractNum>
  <w:abstractNum w:abstractNumId="32">
    <w:nsid w:val="4C8267FF"/>
    <w:multiLevelType w:val="hybridMultilevel"/>
    <w:tmpl w:val="FC20F038"/>
    <w:styleLink w:val="Estiloimportado30"/>
    <w:lvl w:ilvl="0" w:tplc="2B748866">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8A48B3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4AE445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5983E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C46BEF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FEE2CF4">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D2D84AE8">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49E5DB0">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9A83710">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3">
    <w:nsid w:val="4CA51CD6"/>
    <w:multiLevelType w:val="hybridMultilevel"/>
    <w:tmpl w:val="D7047682"/>
    <w:styleLink w:val="Estiloimportado24"/>
    <w:lvl w:ilvl="0" w:tplc="D9CE7680">
      <w:start w:val="1"/>
      <w:numFmt w:val="upperRoman"/>
      <w:lvlText w:val="%1."/>
      <w:lvlJc w:val="left"/>
      <w:pPr>
        <w:ind w:left="1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230B200">
      <w:start w:val="1"/>
      <w:numFmt w:val="lowerLetter"/>
      <w:lvlText w:val="%2."/>
      <w:lvlJc w:val="left"/>
      <w:pPr>
        <w:ind w:left="13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3877B4">
      <w:start w:val="1"/>
      <w:numFmt w:val="lowerRoman"/>
      <w:lvlText w:val="%3."/>
      <w:lvlJc w:val="left"/>
      <w:pPr>
        <w:ind w:left="21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70C3012">
      <w:start w:val="1"/>
      <w:numFmt w:val="decimal"/>
      <w:lvlText w:val="%4."/>
      <w:lvlJc w:val="left"/>
      <w:pPr>
        <w:ind w:left="28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DEC1048">
      <w:start w:val="1"/>
      <w:numFmt w:val="lowerLetter"/>
      <w:lvlText w:val="%5."/>
      <w:lvlJc w:val="left"/>
      <w:pPr>
        <w:ind w:left="355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AF20932">
      <w:start w:val="1"/>
      <w:numFmt w:val="lowerRoman"/>
      <w:lvlText w:val="%6."/>
      <w:lvlJc w:val="left"/>
      <w:pPr>
        <w:ind w:left="427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4822974">
      <w:start w:val="1"/>
      <w:numFmt w:val="decimal"/>
      <w:lvlText w:val="%7."/>
      <w:lvlJc w:val="left"/>
      <w:pPr>
        <w:ind w:left="49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825DA0">
      <w:start w:val="1"/>
      <w:numFmt w:val="lowerLetter"/>
      <w:lvlText w:val="%8."/>
      <w:lvlJc w:val="left"/>
      <w:pPr>
        <w:ind w:left="57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9C075B4">
      <w:start w:val="1"/>
      <w:numFmt w:val="lowerRoman"/>
      <w:lvlText w:val="%9."/>
      <w:lvlJc w:val="left"/>
      <w:pPr>
        <w:ind w:left="6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4">
    <w:nsid w:val="4DF500D2"/>
    <w:multiLevelType w:val="hybridMultilevel"/>
    <w:tmpl w:val="11041994"/>
    <w:numStyleLink w:val="Estiloimportado23"/>
  </w:abstractNum>
  <w:abstractNum w:abstractNumId="35">
    <w:nsid w:val="4FDB457E"/>
    <w:multiLevelType w:val="hybridMultilevel"/>
    <w:tmpl w:val="75EEA874"/>
    <w:styleLink w:val="Estiloimportado22"/>
    <w:lvl w:ilvl="0" w:tplc="E68649F4">
      <w:start w:val="1"/>
      <w:numFmt w:val="upperRoman"/>
      <w:lvlText w:val="%1."/>
      <w:lvlJc w:val="left"/>
      <w:pPr>
        <w:ind w:left="12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A26F18">
      <w:start w:val="1"/>
      <w:numFmt w:val="lowerLetter"/>
      <w:lvlText w:val="%2."/>
      <w:lvlJc w:val="left"/>
      <w:pPr>
        <w:ind w:left="13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AE88496">
      <w:start w:val="1"/>
      <w:numFmt w:val="lowerRoman"/>
      <w:lvlText w:val="%3."/>
      <w:lvlJc w:val="left"/>
      <w:pPr>
        <w:ind w:left="20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09ECE92">
      <w:start w:val="1"/>
      <w:numFmt w:val="decimal"/>
      <w:lvlText w:val="%4."/>
      <w:lvlJc w:val="left"/>
      <w:pPr>
        <w:ind w:left="27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008F18E">
      <w:start w:val="1"/>
      <w:numFmt w:val="lowerLetter"/>
      <w:lvlText w:val="%5."/>
      <w:lvlJc w:val="left"/>
      <w:pPr>
        <w:ind w:left="351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7A80CE8">
      <w:start w:val="1"/>
      <w:numFmt w:val="lowerRoman"/>
      <w:lvlText w:val="%6."/>
      <w:lvlJc w:val="left"/>
      <w:pPr>
        <w:ind w:left="423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E607A28">
      <w:start w:val="1"/>
      <w:numFmt w:val="decimal"/>
      <w:lvlText w:val="%7."/>
      <w:lvlJc w:val="left"/>
      <w:pPr>
        <w:ind w:left="49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D34ED9C">
      <w:start w:val="1"/>
      <w:numFmt w:val="lowerLetter"/>
      <w:lvlText w:val="%8."/>
      <w:lvlJc w:val="left"/>
      <w:pPr>
        <w:ind w:left="56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A4619C2">
      <w:start w:val="1"/>
      <w:numFmt w:val="lowerRoman"/>
      <w:lvlText w:val="%9."/>
      <w:lvlJc w:val="left"/>
      <w:pPr>
        <w:ind w:left="63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6">
    <w:nsid w:val="50517C6A"/>
    <w:multiLevelType w:val="hybridMultilevel"/>
    <w:tmpl w:val="E09A1116"/>
    <w:numStyleLink w:val="Letra"/>
  </w:abstractNum>
  <w:abstractNum w:abstractNumId="37">
    <w:nsid w:val="518533C4"/>
    <w:multiLevelType w:val="hybridMultilevel"/>
    <w:tmpl w:val="725A716E"/>
    <w:numStyleLink w:val="Estiloimportado1"/>
  </w:abstractNum>
  <w:abstractNum w:abstractNumId="38">
    <w:nsid w:val="58E753B3"/>
    <w:multiLevelType w:val="hybridMultilevel"/>
    <w:tmpl w:val="624462B6"/>
    <w:styleLink w:val="Estiloimportado300"/>
    <w:lvl w:ilvl="0" w:tplc="4AECAFAC">
      <w:start w:val="1"/>
      <w:numFmt w:val="upperRoman"/>
      <w:lvlText w:val="%1."/>
      <w:lvlJc w:val="left"/>
      <w:pPr>
        <w:ind w:left="1203"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28039C6">
      <w:start w:val="1"/>
      <w:numFmt w:val="lowerLetter"/>
      <w:lvlText w:val="%2."/>
      <w:lvlJc w:val="left"/>
      <w:pPr>
        <w:ind w:left="14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3A24276">
      <w:start w:val="1"/>
      <w:numFmt w:val="lowerRoman"/>
      <w:lvlText w:val="%3."/>
      <w:lvlJc w:val="left"/>
      <w:pPr>
        <w:ind w:left="21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8B00542">
      <w:start w:val="1"/>
      <w:numFmt w:val="decimal"/>
      <w:lvlText w:val="%4."/>
      <w:lvlJc w:val="left"/>
      <w:pPr>
        <w:ind w:left="28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8940F34">
      <w:start w:val="1"/>
      <w:numFmt w:val="lowerLetter"/>
      <w:lvlText w:val="%5."/>
      <w:lvlJc w:val="left"/>
      <w:pPr>
        <w:ind w:left="35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B650CF42">
      <w:start w:val="1"/>
      <w:numFmt w:val="lowerRoman"/>
      <w:lvlText w:val="%6."/>
      <w:lvlJc w:val="left"/>
      <w:pPr>
        <w:ind w:left="431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75E6BA6">
      <w:start w:val="1"/>
      <w:numFmt w:val="decimal"/>
      <w:lvlText w:val="%7."/>
      <w:lvlJc w:val="left"/>
      <w:pPr>
        <w:ind w:left="50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32207036">
      <w:start w:val="1"/>
      <w:numFmt w:val="lowerLetter"/>
      <w:lvlText w:val="%8."/>
      <w:lvlJc w:val="left"/>
      <w:pPr>
        <w:ind w:left="57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24F8A670">
      <w:start w:val="1"/>
      <w:numFmt w:val="lowerRoman"/>
      <w:lvlText w:val="%9."/>
      <w:lvlJc w:val="left"/>
      <w:pPr>
        <w:ind w:left="64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9">
    <w:nsid w:val="58EB02FD"/>
    <w:multiLevelType w:val="hybridMultilevel"/>
    <w:tmpl w:val="B032125A"/>
    <w:numStyleLink w:val="Estiloimportado31"/>
  </w:abstractNum>
  <w:abstractNum w:abstractNumId="40">
    <w:nsid w:val="58F74089"/>
    <w:multiLevelType w:val="hybridMultilevel"/>
    <w:tmpl w:val="11041994"/>
    <w:styleLink w:val="Estiloimportado23"/>
    <w:lvl w:ilvl="0" w:tplc="906C1F9C">
      <w:start w:val="1"/>
      <w:numFmt w:val="upperRoman"/>
      <w:lvlText w:val="%1."/>
      <w:lvlJc w:val="left"/>
      <w:pPr>
        <w:ind w:left="1596"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1AB27FF6">
      <w:start w:val="1"/>
      <w:numFmt w:val="lowerLetter"/>
      <w:lvlText w:val="%2."/>
      <w:lvlJc w:val="left"/>
      <w:pPr>
        <w:ind w:left="13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9368C3C">
      <w:start w:val="1"/>
      <w:numFmt w:val="lowerRoman"/>
      <w:lvlText w:val="%3."/>
      <w:lvlJc w:val="left"/>
      <w:pPr>
        <w:ind w:left="20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BD00268">
      <w:start w:val="1"/>
      <w:numFmt w:val="decimal"/>
      <w:lvlText w:val="%4."/>
      <w:lvlJc w:val="left"/>
      <w:pPr>
        <w:ind w:left="27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CB2B9D8">
      <w:start w:val="1"/>
      <w:numFmt w:val="lowerLetter"/>
      <w:lvlText w:val="%5."/>
      <w:lvlJc w:val="left"/>
      <w:pPr>
        <w:ind w:left="346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EC6D96E">
      <w:start w:val="1"/>
      <w:numFmt w:val="lowerRoman"/>
      <w:lvlText w:val="%6."/>
      <w:lvlJc w:val="left"/>
      <w:pPr>
        <w:ind w:left="418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B449274">
      <w:start w:val="1"/>
      <w:numFmt w:val="decimal"/>
      <w:lvlText w:val="%7."/>
      <w:lvlJc w:val="left"/>
      <w:pPr>
        <w:ind w:left="49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D94BF8C">
      <w:start w:val="1"/>
      <w:numFmt w:val="lowerLetter"/>
      <w:lvlText w:val="%8."/>
      <w:lvlJc w:val="left"/>
      <w:pPr>
        <w:ind w:left="56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4426E4E">
      <w:start w:val="1"/>
      <w:numFmt w:val="lowerRoman"/>
      <w:lvlText w:val="%9."/>
      <w:lvlJc w:val="left"/>
      <w:pPr>
        <w:ind w:left="63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1">
    <w:nsid w:val="631A270E"/>
    <w:multiLevelType w:val="hybridMultilevel"/>
    <w:tmpl w:val="EFC4EA12"/>
    <w:numStyleLink w:val="Estiloimportado21"/>
  </w:abstractNum>
  <w:abstractNum w:abstractNumId="42">
    <w:nsid w:val="63D120FF"/>
    <w:multiLevelType w:val="hybridMultilevel"/>
    <w:tmpl w:val="E52A11F6"/>
    <w:numStyleLink w:val="Estiloimportado4"/>
  </w:abstractNum>
  <w:abstractNum w:abstractNumId="43">
    <w:nsid w:val="65D4551F"/>
    <w:multiLevelType w:val="hybridMultilevel"/>
    <w:tmpl w:val="041AAE68"/>
    <w:numStyleLink w:val="Estiloimportado17"/>
  </w:abstractNum>
  <w:abstractNum w:abstractNumId="44">
    <w:nsid w:val="66534B42"/>
    <w:multiLevelType w:val="hybridMultilevel"/>
    <w:tmpl w:val="430C797A"/>
    <w:numStyleLink w:val="Estiloimportado16"/>
  </w:abstractNum>
  <w:abstractNum w:abstractNumId="45">
    <w:nsid w:val="6CE7216A"/>
    <w:multiLevelType w:val="hybridMultilevel"/>
    <w:tmpl w:val="3AEE1C32"/>
    <w:styleLink w:val="Estiloimportado27"/>
    <w:lvl w:ilvl="0" w:tplc="EE3CFDDC">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1FE87DA">
      <w:start w:val="1"/>
      <w:numFmt w:val="lowerLetter"/>
      <w:lvlText w:val="%2."/>
      <w:lvlJc w:val="left"/>
      <w:pPr>
        <w:ind w:left="13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148868E">
      <w:start w:val="1"/>
      <w:numFmt w:val="lowerRoman"/>
      <w:lvlText w:val="%3."/>
      <w:lvlJc w:val="left"/>
      <w:pPr>
        <w:ind w:left="20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4BC3EBA">
      <w:start w:val="1"/>
      <w:numFmt w:val="decimal"/>
      <w:lvlText w:val="%4."/>
      <w:lvlJc w:val="left"/>
      <w:pPr>
        <w:ind w:left="28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CB586CFA">
      <w:start w:val="1"/>
      <w:numFmt w:val="lowerLetter"/>
      <w:lvlText w:val="%5."/>
      <w:lvlJc w:val="left"/>
      <w:pPr>
        <w:ind w:left="35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D100AA8">
      <w:start w:val="1"/>
      <w:numFmt w:val="lowerRoman"/>
      <w:lvlText w:val="%6."/>
      <w:lvlJc w:val="left"/>
      <w:pPr>
        <w:ind w:left="42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4DF65A48">
      <w:start w:val="1"/>
      <w:numFmt w:val="decimal"/>
      <w:lvlText w:val="%7."/>
      <w:lvlJc w:val="left"/>
      <w:pPr>
        <w:ind w:left="49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EC7CDE92">
      <w:start w:val="1"/>
      <w:numFmt w:val="lowerLetter"/>
      <w:lvlText w:val="%8."/>
      <w:lvlJc w:val="left"/>
      <w:pPr>
        <w:ind w:left="56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786B488">
      <w:start w:val="1"/>
      <w:numFmt w:val="lowerRoman"/>
      <w:lvlText w:val="%9."/>
      <w:lvlJc w:val="left"/>
      <w:pPr>
        <w:ind w:left="64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6">
    <w:nsid w:val="6EF3354C"/>
    <w:multiLevelType w:val="hybridMultilevel"/>
    <w:tmpl w:val="C638E828"/>
    <w:styleLink w:val="Estiloimportado32"/>
    <w:lvl w:ilvl="0" w:tplc="F3B4078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8A65E5A">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F22CE7A">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920E028">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FF422BDC">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F32314C">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C9A678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D942ABE">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952CAB4">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7">
    <w:nsid w:val="70C62088"/>
    <w:multiLevelType w:val="hybridMultilevel"/>
    <w:tmpl w:val="7772C372"/>
    <w:styleLink w:val="Estiloimportado40"/>
    <w:lvl w:ilvl="0" w:tplc="65B0A246">
      <w:start w:val="1"/>
      <w:numFmt w:val="upperRoman"/>
      <w:suff w:val="nothing"/>
      <w:lvlText w:val="%1."/>
      <w:lvlJc w:val="left"/>
      <w:pPr>
        <w:ind w:left="550"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3702A52">
      <w:start w:val="1"/>
      <w:numFmt w:val="lowerLetter"/>
      <w:lvlText w:val="%2."/>
      <w:lvlJc w:val="left"/>
      <w:pPr>
        <w:tabs>
          <w:tab w:val="num" w:pos="1540"/>
        </w:tabs>
        <w:ind w:left="1418" w:hanging="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3ED628">
      <w:start w:val="1"/>
      <w:numFmt w:val="lowerRoman"/>
      <w:suff w:val="nothing"/>
      <w:lvlText w:val="%3."/>
      <w:lvlJc w:val="left"/>
      <w:pPr>
        <w:ind w:left="213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F32C050">
      <w:start w:val="1"/>
      <w:numFmt w:val="decimal"/>
      <w:suff w:val="nothing"/>
      <w:lvlText w:val="%4."/>
      <w:lvlJc w:val="left"/>
      <w:pPr>
        <w:ind w:left="285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792D67E">
      <w:start w:val="1"/>
      <w:numFmt w:val="lowerLetter"/>
      <w:suff w:val="nothing"/>
      <w:lvlText w:val="%5."/>
      <w:lvlJc w:val="left"/>
      <w:pPr>
        <w:ind w:left="357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35C06F2">
      <w:start w:val="1"/>
      <w:numFmt w:val="lowerRoman"/>
      <w:suff w:val="nothing"/>
      <w:lvlText w:val="%6."/>
      <w:lvlJc w:val="left"/>
      <w:pPr>
        <w:ind w:left="429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E2185506">
      <w:start w:val="1"/>
      <w:numFmt w:val="decimal"/>
      <w:lvlText w:val="%7."/>
      <w:lvlJc w:val="left"/>
      <w:pPr>
        <w:tabs>
          <w:tab w:val="num" w:pos="5140"/>
        </w:tabs>
        <w:ind w:left="5018"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D8646A4">
      <w:start w:val="1"/>
      <w:numFmt w:val="lowerLetter"/>
      <w:lvlText w:val="%8."/>
      <w:lvlJc w:val="left"/>
      <w:pPr>
        <w:tabs>
          <w:tab w:val="num" w:pos="5860"/>
        </w:tabs>
        <w:ind w:left="5738" w:hanging="1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08D18C">
      <w:start w:val="1"/>
      <w:numFmt w:val="lowerRoman"/>
      <w:lvlText w:val="%9."/>
      <w:lvlJc w:val="left"/>
      <w:pPr>
        <w:tabs>
          <w:tab w:val="num" w:pos="6580"/>
        </w:tabs>
        <w:ind w:left="6458" w:hanging="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8">
    <w:nsid w:val="750A4807"/>
    <w:multiLevelType w:val="hybridMultilevel"/>
    <w:tmpl w:val="DD20B200"/>
    <w:styleLink w:val="Estiloimportado25"/>
    <w:lvl w:ilvl="0" w:tplc="34645C40">
      <w:start w:val="1"/>
      <w:numFmt w:val="upperRoman"/>
      <w:lvlText w:val="%1."/>
      <w:lvlJc w:val="left"/>
      <w:pPr>
        <w:ind w:left="1438"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B72D8BA">
      <w:start w:val="1"/>
      <w:numFmt w:val="lowerLetter"/>
      <w:lvlText w:val="%2."/>
      <w:lvlJc w:val="left"/>
      <w:pPr>
        <w:ind w:left="183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678050A">
      <w:start w:val="1"/>
      <w:numFmt w:val="lowerRoman"/>
      <w:lvlText w:val="%3."/>
      <w:lvlJc w:val="left"/>
      <w:pPr>
        <w:ind w:left="23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1509224">
      <w:start w:val="1"/>
      <w:numFmt w:val="decimal"/>
      <w:lvlText w:val="%4."/>
      <w:lvlJc w:val="left"/>
      <w:pPr>
        <w:ind w:left="31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10EBCB2">
      <w:start w:val="1"/>
      <w:numFmt w:val="lowerLetter"/>
      <w:lvlText w:val="%5."/>
      <w:lvlJc w:val="left"/>
      <w:pPr>
        <w:ind w:left="383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B0CA998">
      <w:start w:val="1"/>
      <w:numFmt w:val="lowerRoman"/>
      <w:lvlText w:val="%6."/>
      <w:lvlJc w:val="left"/>
      <w:pPr>
        <w:ind w:left="45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F68D5D4">
      <w:start w:val="1"/>
      <w:numFmt w:val="decimal"/>
      <w:lvlText w:val="%7."/>
      <w:lvlJc w:val="left"/>
      <w:pPr>
        <w:ind w:left="52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F2CA2B0">
      <w:start w:val="1"/>
      <w:numFmt w:val="lowerLetter"/>
      <w:lvlText w:val="%8."/>
      <w:lvlJc w:val="left"/>
      <w:pPr>
        <w:ind w:left="59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E6C2C8">
      <w:start w:val="1"/>
      <w:numFmt w:val="lowerRoman"/>
      <w:lvlText w:val="%9."/>
      <w:lvlJc w:val="left"/>
      <w:pPr>
        <w:ind w:left="67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9">
    <w:nsid w:val="775F58D2"/>
    <w:multiLevelType w:val="hybridMultilevel"/>
    <w:tmpl w:val="7166AE5C"/>
    <w:styleLink w:val="Estiloimportado28"/>
    <w:lvl w:ilvl="0" w:tplc="88D0396A">
      <w:start w:val="1"/>
      <w:numFmt w:val="lowerLetter"/>
      <w:lvlText w:val="%1."/>
      <w:lvlJc w:val="left"/>
      <w:pPr>
        <w:ind w:left="1651"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4F4B4D4">
      <w:start w:val="1"/>
      <w:numFmt w:val="lowerLetter"/>
      <w:lvlText w:val="%2."/>
      <w:lvlJc w:val="left"/>
      <w:pPr>
        <w:ind w:left="19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F14535A">
      <w:start w:val="1"/>
      <w:numFmt w:val="lowerRoman"/>
      <w:lvlText w:val="%3."/>
      <w:lvlJc w:val="left"/>
      <w:pPr>
        <w:ind w:left="27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4109C64">
      <w:start w:val="1"/>
      <w:numFmt w:val="decimal"/>
      <w:lvlText w:val="%4."/>
      <w:lvlJc w:val="left"/>
      <w:pPr>
        <w:ind w:left="34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2A181E90">
      <w:start w:val="1"/>
      <w:numFmt w:val="lowerLetter"/>
      <w:lvlText w:val="%5."/>
      <w:lvlJc w:val="left"/>
      <w:pPr>
        <w:ind w:left="414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02021DE">
      <w:start w:val="1"/>
      <w:numFmt w:val="lowerRoman"/>
      <w:lvlText w:val="%6."/>
      <w:lvlJc w:val="left"/>
      <w:pPr>
        <w:ind w:left="486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F808DFA">
      <w:start w:val="1"/>
      <w:numFmt w:val="decimal"/>
      <w:lvlText w:val="%7."/>
      <w:lvlJc w:val="left"/>
      <w:pPr>
        <w:ind w:left="55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2C4A5808">
      <w:start w:val="1"/>
      <w:numFmt w:val="lowerLetter"/>
      <w:lvlText w:val="%8."/>
      <w:lvlJc w:val="left"/>
      <w:pPr>
        <w:ind w:left="63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F08302">
      <w:start w:val="1"/>
      <w:numFmt w:val="lowerRoman"/>
      <w:lvlText w:val="%9."/>
      <w:lvlJc w:val="left"/>
      <w:pPr>
        <w:ind w:left="70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0">
    <w:nsid w:val="78ED5C64"/>
    <w:multiLevelType w:val="hybridMultilevel"/>
    <w:tmpl w:val="48E49F52"/>
    <w:numStyleLink w:val="Estiloimportado15"/>
  </w:abstractNum>
  <w:abstractNum w:abstractNumId="51">
    <w:nsid w:val="7BA82E42"/>
    <w:multiLevelType w:val="hybridMultilevel"/>
    <w:tmpl w:val="8B70B1D2"/>
    <w:styleLink w:val="Estiloimportado18"/>
    <w:lvl w:ilvl="0" w:tplc="5C6298D2">
      <w:start w:val="1"/>
      <w:numFmt w:val="upperRoman"/>
      <w:lvlText w:val="%1."/>
      <w:lvlJc w:val="left"/>
      <w:pPr>
        <w:ind w:left="1376"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BDA1F1A">
      <w:start w:val="1"/>
      <w:numFmt w:val="lowerLetter"/>
      <w:lvlText w:val="%2."/>
      <w:lvlJc w:val="left"/>
      <w:pPr>
        <w:ind w:left="13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5CE8702">
      <w:start w:val="1"/>
      <w:numFmt w:val="lowerRoman"/>
      <w:lvlText w:val="%3."/>
      <w:lvlJc w:val="left"/>
      <w:pPr>
        <w:ind w:left="20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03CDF20">
      <w:start w:val="1"/>
      <w:numFmt w:val="decimal"/>
      <w:lvlText w:val="%4."/>
      <w:lvlJc w:val="left"/>
      <w:pPr>
        <w:ind w:left="28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ACCAF64">
      <w:start w:val="1"/>
      <w:numFmt w:val="lowerLetter"/>
      <w:lvlText w:val="%5."/>
      <w:lvlJc w:val="left"/>
      <w:pPr>
        <w:ind w:left="353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232F79A">
      <w:start w:val="1"/>
      <w:numFmt w:val="lowerRoman"/>
      <w:lvlText w:val="%6."/>
      <w:lvlJc w:val="left"/>
      <w:pPr>
        <w:ind w:left="425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3BC72A4">
      <w:start w:val="1"/>
      <w:numFmt w:val="decimal"/>
      <w:lvlText w:val="%7."/>
      <w:lvlJc w:val="left"/>
      <w:pPr>
        <w:ind w:left="49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08B044">
      <w:start w:val="1"/>
      <w:numFmt w:val="lowerLetter"/>
      <w:lvlText w:val="%8."/>
      <w:lvlJc w:val="left"/>
      <w:pPr>
        <w:ind w:left="56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400BF8">
      <w:start w:val="1"/>
      <w:numFmt w:val="lowerRoman"/>
      <w:lvlText w:val="%9."/>
      <w:lvlJc w:val="left"/>
      <w:pPr>
        <w:ind w:left="64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2">
    <w:nsid w:val="7DBE42A6"/>
    <w:multiLevelType w:val="hybridMultilevel"/>
    <w:tmpl w:val="48E49F52"/>
    <w:styleLink w:val="Estiloimportado15"/>
    <w:lvl w:ilvl="0" w:tplc="A1ACE538">
      <w:start w:val="1"/>
      <w:numFmt w:val="upperRoman"/>
      <w:lvlText w:val="%1."/>
      <w:lvlJc w:val="left"/>
      <w:pPr>
        <w:ind w:left="1365"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4ECEFC0">
      <w:start w:val="1"/>
      <w:numFmt w:val="lowerLetter"/>
      <w:lvlText w:val="%2."/>
      <w:lvlJc w:val="left"/>
      <w:pPr>
        <w:ind w:left="14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0AB104">
      <w:start w:val="1"/>
      <w:numFmt w:val="lowerRoman"/>
      <w:lvlText w:val="%3."/>
      <w:lvlJc w:val="left"/>
      <w:pPr>
        <w:ind w:left="21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E302F3E">
      <w:start w:val="1"/>
      <w:numFmt w:val="decimal"/>
      <w:lvlText w:val="%4."/>
      <w:lvlJc w:val="left"/>
      <w:pPr>
        <w:ind w:left="28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1B45214">
      <w:start w:val="1"/>
      <w:numFmt w:val="lowerLetter"/>
      <w:lvlText w:val="%5."/>
      <w:lvlJc w:val="left"/>
      <w:pPr>
        <w:ind w:left="357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DD0DD46">
      <w:start w:val="1"/>
      <w:numFmt w:val="lowerRoman"/>
      <w:lvlText w:val="%6."/>
      <w:lvlJc w:val="left"/>
      <w:pPr>
        <w:ind w:left="429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FA600E2">
      <w:start w:val="1"/>
      <w:numFmt w:val="decimal"/>
      <w:lvlText w:val="%7."/>
      <w:lvlJc w:val="left"/>
      <w:pPr>
        <w:ind w:left="50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4165BD8">
      <w:start w:val="1"/>
      <w:numFmt w:val="lowerLetter"/>
      <w:lvlText w:val="%8."/>
      <w:lvlJc w:val="left"/>
      <w:pPr>
        <w:ind w:left="57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3802AC">
      <w:start w:val="1"/>
      <w:numFmt w:val="lowerRoman"/>
      <w:lvlText w:val="%9."/>
      <w:lvlJc w:val="left"/>
      <w:pPr>
        <w:ind w:left="64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3">
    <w:nsid w:val="7FF82660"/>
    <w:multiLevelType w:val="hybridMultilevel"/>
    <w:tmpl w:val="8B70B1D2"/>
    <w:numStyleLink w:val="Estiloimportado18"/>
  </w:abstractNum>
  <w:num w:numId="1">
    <w:abstractNumId w:val="8"/>
  </w:num>
  <w:num w:numId="2">
    <w:abstractNumId w:val="37"/>
  </w:num>
  <w:num w:numId="3">
    <w:abstractNumId w:val="20"/>
  </w:num>
  <w:num w:numId="4">
    <w:abstractNumId w:val="11"/>
  </w:num>
  <w:num w:numId="5">
    <w:abstractNumId w:val="24"/>
  </w:num>
  <w:num w:numId="6">
    <w:abstractNumId w:val="42"/>
  </w:num>
  <w:num w:numId="7">
    <w:abstractNumId w:val="38"/>
  </w:num>
  <w:num w:numId="8">
    <w:abstractNumId w:val="22"/>
  </w:num>
  <w:num w:numId="9">
    <w:abstractNumId w:val="47"/>
  </w:num>
  <w:num w:numId="10">
    <w:abstractNumId w:val="31"/>
  </w:num>
  <w:num w:numId="11">
    <w:abstractNumId w:val="2"/>
  </w:num>
  <w:num w:numId="12">
    <w:abstractNumId w:val="30"/>
  </w:num>
  <w:num w:numId="13">
    <w:abstractNumId w:val="27"/>
  </w:num>
  <w:num w:numId="14">
    <w:abstractNumId w:val="3"/>
  </w:num>
  <w:num w:numId="15">
    <w:abstractNumId w:val="52"/>
  </w:num>
  <w:num w:numId="16">
    <w:abstractNumId w:val="50"/>
  </w:num>
  <w:num w:numId="17">
    <w:abstractNumId w:val="29"/>
  </w:num>
  <w:num w:numId="18">
    <w:abstractNumId w:val="44"/>
  </w:num>
  <w:num w:numId="19">
    <w:abstractNumId w:val="28"/>
  </w:num>
  <w:num w:numId="20">
    <w:abstractNumId w:val="43"/>
  </w:num>
  <w:num w:numId="21">
    <w:abstractNumId w:val="51"/>
  </w:num>
  <w:num w:numId="22">
    <w:abstractNumId w:val="53"/>
  </w:num>
  <w:num w:numId="23">
    <w:abstractNumId w:val="26"/>
  </w:num>
  <w:num w:numId="24">
    <w:abstractNumId w:val="25"/>
  </w:num>
  <w:num w:numId="25">
    <w:abstractNumId w:val="6"/>
  </w:num>
  <w:num w:numId="26">
    <w:abstractNumId w:val="36"/>
  </w:num>
  <w:num w:numId="27">
    <w:abstractNumId w:val="25"/>
    <w:lvlOverride w:ilvl="0">
      <w:startOverride w:val="2"/>
    </w:lvlOverride>
  </w:num>
  <w:num w:numId="28">
    <w:abstractNumId w:val="9"/>
  </w:num>
  <w:num w:numId="29">
    <w:abstractNumId w:val="13"/>
  </w:num>
  <w:num w:numId="30">
    <w:abstractNumId w:val="5"/>
  </w:num>
  <w:num w:numId="31">
    <w:abstractNumId w:val="41"/>
  </w:num>
  <w:num w:numId="32">
    <w:abstractNumId w:val="35"/>
  </w:num>
  <w:num w:numId="33">
    <w:abstractNumId w:val="16"/>
  </w:num>
  <w:num w:numId="34">
    <w:abstractNumId w:val="40"/>
  </w:num>
  <w:num w:numId="35">
    <w:abstractNumId w:val="34"/>
  </w:num>
  <w:num w:numId="36">
    <w:abstractNumId w:val="33"/>
  </w:num>
  <w:num w:numId="37">
    <w:abstractNumId w:val="15"/>
  </w:num>
  <w:num w:numId="38">
    <w:abstractNumId w:val="48"/>
  </w:num>
  <w:num w:numId="39">
    <w:abstractNumId w:val="0"/>
  </w:num>
  <w:num w:numId="40">
    <w:abstractNumId w:val="0"/>
    <w:lvlOverride w:ilvl="0">
      <w:startOverride w:val="11"/>
    </w:lvlOverride>
  </w:num>
  <w:num w:numId="41">
    <w:abstractNumId w:val="19"/>
  </w:num>
  <w:num w:numId="42">
    <w:abstractNumId w:val="10"/>
  </w:num>
  <w:num w:numId="43">
    <w:abstractNumId w:val="45"/>
  </w:num>
  <w:num w:numId="44">
    <w:abstractNumId w:val="21"/>
  </w:num>
  <w:num w:numId="45">
    <w:abstractNumId w:val="49"/>
  </w:num>
  <w:num w:numId="46">
    <w:abstractNumId w:val="23"/>
  </w:num>
  <w:num w:numId="47">
    <w:abstractNumId w:val="17"/>
  </w:num>
  <w:num w:numId="48">
    <w:abstractNumId w:val="18"/>
  </w:num>
  <w:num w:numId="49">
    <w:abstractNumId w:val="32"/>
  </w:num>
  <w:num w:numId="50">
    <w:abstractNumId w:val="14"/>
  </w:num>
  <w:num w:numId="51">
    <w:abstractNumId w:val="4"/>
  </w:num>
  <w:num w:numId="52">
    <w:abstractNumId w:val="39"/>
  </w:num>
  <w:num w:numId="53">
    <w:abstractNumId w:val="46"/>
  </w:num>
  <w:num w:numId="54">
    <w:abstractNumId w:val="7"/>
  </w:num>
  <w:num w:numId="55">
    <w:abstractNumId w:val="12"/>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10EE5"/>
    <w:rsid w:val="000110FC"/>
    <w:rsid w:val="00083372"/>
    <w:rsid w:val="0009214C"/>
    <w:rsid w:val="000C2334"/>
    <w:rsid w:val="000C4A0A"/>
    <w:rsid w:val="000D383C"/>
    <w:rsid w:val="000D4DE3"/>
    <w:rsid w:val="000E42CC"/>
    <w:rsid w:val="000E7F39"/>
    <w:rsid w:val="000F6E3F"/>
    <w:rsid w:val="000F7814"/>
    <w:rsid w:val="001053BC"/>
    <w:rsid w:val="001160AB"/>
    <w:rsid w:val="0013710F"/>
    <w:rsid w:val="00153215"/>
    <w:rsid w:val="00157AB1"/>
    <w:rsid w:val="00170615"/>
    <w:rsid w:val="00176C85"/>
    <w:rsid w:val="00180390"/>
    <w:rsid w:val="00194C61"/>
    <w:rsid w:val="001A7B4B"/>
    <w:rsid w:val="001C0C3E"/>
    <w:rsid w:val="001C295F"/>
    <w:rsid w:val="001C784B"/>
    <w:rsid w:val="001F3725"/>
    <w:rsid w:val="00220C66"/>
    <w:rsid w:val="002243B0"/>
    <w:rsid w:val="00236030"/>
    <w:rsid w:val="00247765"/>
    <w:rsid w:val="00254C2F"/>
    <w:rsid w:val="00260BA9"/>
    <w:rsid w:val="00276680"/>
    <w:rsid w:val="0028633F"/>
    <w:rsid w:val="00286EDB"/>
    <w:rsid w:val="002B79A9"/>
    <w:rsid w:val="002C4074"/>
    <w:rsid w:val="002F017F"/>
    <w:rsid w:val="002F100C"/>
    <w:rsid w:val="002F25DA"/>
    <w:rsid w:val="00304B8E"/>
    <w:rsid w:val="00304C32"/>
    <w:rsid w:val="00312690"/>
    <w:rsid w:val="0031358E"/>
    <w:rsid w:val="00326A86"/>
    <w:rsid w:val="00330D39"/>
    <w:rsid w:val="0033470A"/>
    <w:rsid w:val="00347B26"/>
    <w:rsid w:val="00374A5A"/>
    <w:rsid w:val="0038220A"/>
    <w:rsid w:val="003B005C"/>
    <w:rsid w:val="003B2B56"/>
    <w:rsid w:val="003B2D35"/>
    <w:rsid w:val="003B6395"/>
    <w:rsid w:val="003D3A70"/>
    <w:rsid w:val="003E0397"/>
    <w:rsid w:val="003E2FC1"/>
    <w:rsid w:val="003F12C4"/>
    <w:rsid w:val="00422CB4"/>
    <w:rsid w:val="004268CC"/>
    <w:rsid w:val="004358ED"/>
    <w:rsid w:val="00436A25"/>
    <w:rsid w:val="00445FBD"/>
    <w:rsid w:val="0045315B"/>
    <w:rsid w:val="00460BD1"/>
    <w:rsid w:val="00462BC0"/>
    <w:rsid w:val="00467725"/>
    <w:rsid w:val="004713E2"/>
    <w:rsid w:val="00471856"/>
    <w:rsid w:val="004907AA"/>
    <w:rsid w:val="00491886"/>
    <w:rsid w:val="004A0644"/>
    <w:rsid w:val="004B5917"/>
    <w:rsid w:val="004B7CAE"/>
    <w:rsid w:val="004C21F0"/>
    <w:rsid w:val="004D27CA"/>
    <w:rsid w:val="004D4B41"/>
    <w:rsid w:val="004F4949"/>
    <w:rsid w:val="004F6E17"/>
    <w:rsid w:val="004F76E8"/>
    <w:rsid w:val="005221D8"/>
    <w:rsid w:val="0053071B"/>
    <w:rsid w:val="00572CAA"/>
    <w:rsid w:val="00592279"/>
    <w:rsid w:val="005B56FD"/>
    <w:rsid w:val="005D5DB8"/>
    <w:rsid w:val="0061419B"/>
    <w:rsid w:val="00614808"/>
    <w:rsid w:val="0063254E"/>
    <w:rsid w:val="00645C40"/>
    <w:rsid w:val="00674A88"/>
    <w:rsid w:val="006B6B80"/>
    <w:rsid w:val="006B77CC"/>
    <w:rsid w:val="006C139F"/>
    <w:rsid w:val="006C6CCA"/>
    <w:rsid w:val="006D3468"/>
    <w:rsid w:val="006D6CF8"/>
    <w:rsid w:val="006F1050"/>
    <w:rsid w:val="00700813"/>
    <w:rsid w:val="007065C7"/>
    <w:rsid w:val="00724DBA"/>
    <w:rsid w:val="00725019"/>
    <w:rsid w:val="007324A1"/>
    <w:rsid w:val="007348C0"/>
    <w:rsid w:val="00736C11"/>
    <w:rsid w:val="00737977"/>
    <w:rsid w:val="00745972"/>
    <w:rsid w:val="0075133A"/>
    <w:rsid w:val="0078207A"/>
    <w:rsid w:val="007A67F9"/>
    <w:rsid w:val="007B2A7F"/>
    <w:rsid w:val="007B7433"/>
    <w:rsid w:val="007D2E56"/>
    <w:rsid w:val="007D4187"/>
    <w:rsid w:val="007E24F7"/>
    <w:rsid w:val="007E4201"/>
    <w:rsid w:val="007E696E"/>
    <w:rsid w:val="007F192E"/>
    <w:rsid w:val="00813FC5"/>
    <w:rsid w:val="00820365"/>
    <w:rsid w:val="00833DC5"/>
    <w:rsid w:val="00834688"/>
    <w:rsid w:val="0083558C"/>
    <w:rsid w:val="00837335"/>
    <w:rsid w:val="00841A65"/>
    <w:rsid w:val="00865C13"/>
    <w:rsid w:val="008803EA"/>
    <w:rsid w:val="00882CF9"/>
    <w:rsid w:val="008A1249"/>
    <w:rsid w:val="008A7830"/>
    <w:rsid w:val="008B6C6B"/>
    <w:rsid w:val="008D3BE8"/>
    <w:rsid w:val="008D4E74"/>
    <w:rsid w:val="008E269F"/>
    <w:rsid w:val="009031EC"/>
    <w:rsid w:val="00922FA3"/>
    <w:rsid w:val="00923FA4"/>
    <w:rsid w:val="0093139F"/>
    <w:rsid w:val="00946C34"/>
    <w:rsid w:val="00952E7F"/>
    <w:rsid w:val="009617A1"/>
    <w:rsid w:val="00966E85"/>
    <w:rsid w:val="009727B9"/>
    <w:rsid w:val="009B0936"/>
    <w:rsid w:val="009B3580"/>
    <w:rsid w:val="009C6770"/>
    <w:rsid w:val="009D2992"/>
    <w:rsid w:val="009D789D"/>
    <w:rsid w:val="009D7A5F"/>
    <w:rsid w:val="009E16B8"/>
    <w:rsid w:val="009F2293"/>
    <w:rsid w:val="00A03395"/>
    <w:rsid w:val="00A0713C"/>
    <w:rsid w:val="00A07DBD"/>
    <w:rsid w:val="00A10EF2"/>
    <w:rsid w:val="00A25066"/>
    <w:rsid w:val="00A509F5"/>
    <w:rsid w:val="00A54BA2"/>
    <w:rsid w:val="00A66062"/>
    <w:rsid w:val="00A701D8"/>
    <w:rsid w:val="00A7483C"/>
    <w:rsid w:val="00A80881"/>
    <w:rsid w:val="00A90FAB"/>
    <w:rsid w:val="00A95F27"/>
    <w:rsid w:val="00A97402"/>
    <w:rsid w:val="00AB05DE"/>
    <w:rsid w:val="00AB1AA0"/>
    <w:rsid w:val="00AB5AC1"/>
    <w:rsid w:val="00AD4598"/>
    <w:rsid w:val="00AD7E97"/>
    <w:rsid w:val="00AE2896"/>
    <w:rsid w:val="00AF39DA"/>
    <w:rsid w:val="00AF4275"/>
    <w:rsid w:val="00B067B0"/>
    <w:rsid w:val="00B245EB"/>
    <w:rsid w:val="00B2507D"/>
    <w:rsid w:val="00B2764B"/>
    <w:rsid w:val="00B35E81"/>
    <w:rsid w:val="00B428A2"/>
    <w:rsid w:val="00B43000"/>
    <w:rsid w:val="00B50513"/>
    <w:rsid w:val="00B51A47"/>
    <w:rsid w:val="00B64321"/>
    <w:rsid w:val="00B645F1"/>
    <w:rsid w:val="00B76552"/>
    <w:rsid w:val="00B871E9"/>
    <w:rsid w:val="00B966BE"/>
    <w:rsid w:val="00B96EAB"/>
    <w:rsid w:val="00BA2C69"/>
    <w:rsid w:val="00BD0CDA"/>
    <w:rsid w:val="00BD4A97"/>
    <w:rsid w:val="00BE1438"/>
    <w:rsid w:val="00BF5ED6"/>
    <w:rsid w:val="00C00F66"/>
    <w:rsid w:val="00C07D6A"/>
    <w:rsid w:val="00C20686"/>
    <w:rsid w:val="00C25E55"/>
    <w:rsid w:val="00C417FC"/>
    <w:rsid w:val="00C463F7"/>
    <w:rsid w:val="00C501F2"/>
    <w:rsid w:val="00C603A3"/>
    <w:rsid w:val="00C62A23"/>
    <w:rsid w:val="00C718B1"/>
    <w:rsid w:val="00C72A72"/>
    <w:rsid w:val="00C755B2"/>
    <w:rsid w:val="00C762E9"/>
    <w:rsid w:val="00CB442F"/>
    <w:rsid w:val="00CC06BC"/>
    <w:rsid w:val="00CC1AD7"/>
    <w:rsid w:val="00CC4042"/>
    <w:rsid w:val="00CE2D55"/>
    <w:rsid w:val="00CF227E"/>
    <w:rsid w:val="00CF42FB"/>
    <w:rsid w:val="00D30FA6"/>
    <w:rsid w:val="00D41E79"/>
    <w:rsid w:val="00D4459F"/>
    <w:rsid w:val="00D54BA5"/>
    <w:rsid w:val="00DB78DE"/>
    <w:rsid w:val="00DD5727"/>
    <w:rsid w:val="00DE1DF4"/>
    <w:rsid w:val="00E13BA1"/>
    <w:rsid w:val="00E14DB5"/>
    <w:rsid w:val="00E279F6"/>
    <w:rsid w:val="00E41B5C"/>
    <w:rsid w:val="00E562D6"/>
    <w:rsid w:val="00E80422"/>
    <w:rsid w:val="00E86C81"/>
    <w:rsid w:val="00E913CC"/>
    <w:rsid w:val="00EA72E1"/>
    <w:rsid w:val="00EC4688"/>
    <w:rsid w:val="00EC54E7"/>
    <w:rsid w:val="00EF2E9D"/>
    <w:rsid w:val="00EF4E03"/>
    <w:rsid w:val="00F01C7D"/>
    <w:rsid w:val="00F056BA"/>
    <w:rsid w:val="00F07563"/>
    <w:rsid w:val="00F203FC"/>
    <w:rsid w:val="00F40076"/>
    <w:rsid w:val="00F40FA8"/>
    <w:rsid w:val="00F50E4D"/>
    <w:rsid w:val="00F54CD3"/>
    <w:rsid w:val="00F56ADE"/>
    <w:rsid w:val="00F62014"/>
    <w:rsid w:val="00F679A3"/>
    <w:rsid w:val="00F9758D"/>
    <w:rsid w:val="00FA1B52"/>
    <w:rsid w:val="00FB0BCD"/>
    <w:rsid w:val="00FB6476"/>
    <w:rsid w:val="00FB7B48"/>
    <w:rsid w:val="00FF0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CuerpoA"/>
    <w:link w:val="Ttulo1Car"/>
    <w:uiPriority w:val="9"/>
    <w:qFormat/>
    <w:rsid w:val="00E913CC"/>
    <w:pPr>
      <w:keepNext/>
      <w:keepLines/>
      <w:pBdr>
        <w:top w:val="nil"/>
        <w:left w:val="nil"/>
        <w:bottom w:val="nil"/>
        <w:right w:val="nil"/>
        <w:between w:val="nil"/>
        <w:bar w:val="nil"/>
      </w:pBdr>
      <w:spacing w:after="12" w:line="249" w:lineRule="auto"/>
      <w:ind w:left="213" w:right="4" w:hanging="10"/>
      <w:jc w:val="center"/>
      <w:outlineLvl w:val="0"/>
    </w:pPr>
    <w:rPr>
      <w:rFonts w:ascii="Times New Roman" w:eastAsia="Arial Unicode MS" w:hAnsi="Times New Roman" w:cs="Arial Unicode MS"/>
      <w:b/>
      <w:bCs/>
      <w:color w:val="000000"/>
      <w:sz w:val="28"/>
      <w:szCs w:val="28"/>
      <w:u w:color="000000"/>
      <w:bdr w:val="nil"/>
      <w:lang w:val="es-ES_tradnl" w:eastAsia="es-MX"/>
    </w:rPr>
  </w:style>
  <w:style w:type="paragraph" w:styleId="Ttulo2">
    <w:name w:val="heading 2"/>
    <w:next w:val="CuerpoA"/>
    <w:link w:val="Ttulo2Car"/>
    <w:uiPriority w:val="9"/>
    <w:unhideWhenUsed/>
    <w:qFormat/>
    <w:rsid w:val="00E913CC"/>
    <w:pPr>
      <w:keepNext/>
      <w:keepLines/>
      <w:pBdr>
        <w:top w:val="nil"/>
        <w:left w:val="nil"/>
        <w:bottom w:val="nil"/>
        <w:right w:val="nil"/>
        <w:between w:val="nil"/>
        <w:bar w:val="nil"/>
      </w:pBdr>
      <w:spacing w:after="1" w:line="248" w:lineRule="auto"/>
      <w:ind w:left="212" w:right="4" w:hanging="10"/>
      <w:jc w:val="center"/>
      <w:outlineLvl w:val="1"/>
    </w:pPr>
    <w:rPr>
      <w:rFonts w:ascii="Times New Roman" w:eastAsia="Arial Unicode MS" w:hAnsi="Times New Roman" w:cs="Arial Unicode MS"/>
      <w:b/>
      <w:bCs/>
      <w:color w:val="000000"/>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3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Ttulo1Car">
    <w:name w:val="Título 1 Car"/>
    <w:basedOn w:val="Fuentedeprrafopredeter"/>
    <w:link w:val="Ttulo1"/>
    <w:uiPriority w:val="9"/>
    <w:rsid w:val="00E913CC"/>
    <w:rPr>
      <w:rFonts w:ascii="Times New Roman" w:eastAsia="Arial Unicode MS" w:hAnsi="Times New Roman" w:cs="Arial Unicode MS"/>
      <w:b/>
      <w:bCs/>
      <w:color w:val="000000"/>
      <w:sz w:val="28"/>
      <w:szCs w:val="28"/>
      <w:u w:color="000000"/>
      <w:bdr w:val="nil"/>
      <w:lang w:val="es-ES_tradnl" w:eastAsia="es-MX"/>
    </w:rPr>
  </w:style>
  <w:style w:type="character" w:customStyle="1" w:styleId="Ttulo2Car">
    <w:name w:val="Título 2 Car"/>
    <w:basedOn w:val="Fuentedeprrafopredeter"/>
    <w:link w:val="Ttulo2"/>
    <w:uiPriority w:val="9"/>
    <w:rsid w:val="00E913CC"/>
    <w:rPr>
      <w:rFonts w:ascii="Times New Roman" w:eastAsia="Arial Unicode MS" w:hAnsi="Times New Roman" w:cs="Arial Unicode MS"/>
      <w:b/>
      <w:bCs/>
      <w:color w:val="000000"/>
      <w:u w:color="000000"/>
      <w:bdr w:val="nil"/>
      <w:lang w:val="es-ES_tradnl" w:eastAsia="es-MX"/>
    </w:rPr>
  </w:style>
  <w:style w:type="table" w:customStyle="1" w:styleId="TableNormal">
    <w:name w:val="Table Normal"/>
    <w:rsid w:val="00E913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E913CC"/>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u w:color="000000"/>
      <w:bdr w:val="nil"/>
      <w:lang w:val="es-ES_tradnl" w:eastAsia="es-MX"/>
    </w:rPr>
  </w:style>
  <w:style w:type="character" w:customStyle="1" w:styleId="Ninguno">
    <w:name w:val="Ninguno"/>
    <w:rsid w:val="00E913CC"/>
  </w:style>
  <w:style w:type="paragraph" w:customStyle="1" w:styleId="Encabezadoypie">
    <w:name w:val="Encabezado y pie"/>
    <w:rsid w:val="00E913C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MX"/>
    </w:rPr>
  </w:style>
  <w:style w:type="numbering" w:customStyle="1" w:styleId="Estiloimportado1">
    <w:name w:val="Estilo importado 1"/>
    <w:rsid w:val="00E913CC"/>
    <w:pPr>
      <w:numPr>
        <w:numId w:val="1"/>
      </w:numPr>
    </w:pPr>
  </w:style>
  <w:style w:type="numbering" w:customStyle="1" w:styleId="Estiloimportado3">
    <w:name w:val="Estilo importado 3"/>
    <w:rsid w:val="00E913CC"/>
    <w:pPr>
      <w:numPr>
        <w:numId w:val="3"/>
      </w:numPr>
    </w:pPr>
  </w:style>
  <w:style w:type="numbering" w:customStyle="1" w:styleId="Estiloimportado4">
    <w:name w:val="Estilo importado 4"/>
    <w:rsid w:val="00E913CC"/>
    <w:pPr>
      <w:numPr>
        <w:numId w:val="5"/>
      </w:numPr>
    </w:pPr>
  </w:style>
  <w:style w:type="numbering" w:customStyle="1" w:styleId="Estiloimportado300">
    <w:name w:val="Estilo importado 3.0"/>
    <w:rsid w:val="00E913CC"/>
    <w:pPr>
      <w:numPr>
        <w:numId w:val="7"/>
      </w:numPr>
    </w:pPr>
  </w:style>
  <w:style w:type="numbering" w:customStyle="1" w:styleId="Estiloimportado40">
    <w:name w:val="Estilo importado 4.0"/>
    <w:rsid w:val="00E913CC"/>
    <w:pPr>
      <w:numPr>
        <w:numId w:val="9"/>
      </w:numPr>
    </w:pPr>
  </w:style>
  <w:style w:type="numbering" w:customStyle="1" w:styleId="Estiloimportado5">
    <w:name w:val="Estilo importado 5"/>
    <w:rsid w:val="00E913CC"/>
    <w:pPr>
      <w:numPr>
        <w:numId w:val="11"/>
      </w:numPr>
    </w:pPr>
  </w:style>
  <w:style w:type="numbering" w:customStyle="1" w:styleId="Estiloimportado14">
    <w:name w:val="Estilo importado 14"/>
    <w:rsid w:val="00E913CC"/>
    <w:pPr>
      <w:numPr>
        <w:numId w:val="13"/>
      </w:numPr>
    </w:pPr>
  </w:style>
  <w:style w:type="numbering" w:customStyle="1" w:styleId="Estiloimportado15">
    <w:name w:val="Estilo importado 15"/>
    <w:rsid w:val="00E913CC"/>
    <w:pPr>
      <w:numPr>
        <w:numId w:val="15"/>
      </w:numPr>
    </w:pPr>
  </w:style>
  <w:style w:type="numbering" w:customStyle="1" w:styleId="Estiloimportado16">
    <w:name w:val="Estilo importado 16"/>
    <w:rsid w:val="00E913CC"/>
    <w:pPr>
      <w:numPr>
        <w:numId w:val="17"/>
      </w:numPr>
    </w:pPr>
  </w:style>
  <w:style w:type="numbering" w:customStyle="1" w:styleId="Estiloimportado17">
    <w:name w:val="Estilo importado 17"/>
    <w:rsid w:val="00E913CC"/>
    <w:pPr>
      <w:numPr>
        <w:numId w:val="19"/>
      </w:numPr>
    </w:pPr>
  </w:style>
  <w:style w:type="numbering" w:customStyle="1" w:styleId="Estiloimportado18">
    <w:name w:val="Estilo importado 18"/>
    <w:rsid w:val="00E913CC"/>
    <w:pPr>
      <w:numPr>
        <w:numId w:val="21"/>
      </w:numPr>
    </w:pPr>
  </w:style>
  <w:style w:type="numbering" w:customStyle="1" w:styleId="Estiloimportado19">
    <w:name w:val="Estilo importado 19"/>
    <w:rsid w:val="00E913CC"/>
    <w:pPr>
      <w:numPr>
        <w:numId w:val="23"/>
      </w:numPr>
    </w:pPr>
  </w:style>
  <w:style w:type="numbering" w:customStyle="1" w:styleId="Letra">
    <w:name w:val="Letra"/>
    <w:rsid w:val="00E913CC"/>
    <w:pPr>
      <w:numPr>
        <w:numId w:val="25"/>
      </w:numPr>
    </w:pPr>
  </w:style>
  <w:style w:type="numbering" w:customStyle="1" w:styleId="Estiloimportado20">
    <w:name w:val="Estilo importado 20"/>
    <w:rsid w:val="00E913CC"/>
    <w:pPr>
      <w:numPr>
        <w:numId w:val="28"/>
      </w:numPr>
    </w:pPr>
  </w:style>
  <w:style w:type="numbering" w:customStyle="1" w:styleId="Estiloimportado21">
    <w:name w:val="Estilo importado 21"/>
    <w:rsid w:val="00E913CC"/>
    <w:pPr>
      <w:numPr>
        <w:numId w:val="30"/>
      </w:numPr>
    </w:pPr>
  </w:style>
  <w:style w:type="numbering" w:customStyle="1" w:styleId="Estiloimportado22">
    <w:name w:val="Estilo importado 22"/>
    <w:rsid w:val="00E913CC"/>
    <w:pPr>
      <w:numPr>
        <w:numId w:val="32"/>
      </w:numPr>
    </w:pPr>
  </w:style>
  <w:style w:type="numbering" w:customStyle="1" w:styleId="Estiloimportado23">
    <w:name w:val="Estilo importado 23"/>
    <w:rsid w:val="00E913CC"/>
    <w:pPr>
      <w:numPr>
        <w:numId w:val="34"/>
      </w:numPr>
    </w:pPr>
  </w:style>
  <w:style w:type="numbering" w:customStyle="1" w:styleId="Estiloimportado24">
    <w:name w:val="Estilo importado 24"/>
    <w:rsid w:val="00E913CC"/>
    <w:pPr>
      <w:numPr>
        <w:numId w:val="36"/>
      </w:numPr>
    </w:pPr>
  </w:style>
  <w:style w:type="numbering" w:customStyle="1" w:styleId="Estiloimportado25">
    <w:name w:val="Estilo importado 25"/>
    <w:rsid w:val="00E913CC"/>
    <w:pPr>
      <w:numPr>
        <w:numId w:val="38"/>
      </w:numPr>
    </w:pPr>
  </w:style>
  <w:style w:type="numbering" w:customStyle="1" w:styleId="Estiloimportado26">
    <w:name w:val="Estilo importado 26"/>
    <w:rsid w:val="00E913CC"/>
    <w:pPr>
      <w:numPr>
        <w:numId w:val="41"/>
      </w:numPr>
    </w:pPr>
  </w:style>
  <w:style w:type="numbering" w:customStyle="1" w:styleId="Estiloimportado27">
    <w:name w:val="Estilo importado 27"/>
    <w:rsid w:val="00E913CC"/>
    <w:pPr>
      <w:numPr>
        <w:numId w:val="43"/>
      </w:numPr>
    </w:pPr>
  </w:style>
  <w:style w:type="numbering" w:customStyle="1" w:styleId="Estiloimportado28">
    <w:name w:val="Estilo importado 28"/>
    <w:rsid w:val="00E913CC"/>
    <w:pPr>
      <w:numPr>
        <w:numId w:val="45"/>
      </w:numPr>
    </w:pPr>
  </w:style>
  <w:style w:type="numbering" w:customStyle="1" w:styleId="Estiloimportado29">
    <w:name w:val="Estilo importado 29"/>
    <w:rsid w:val="00E913CC"/>
    <w:pPr>
      <w:numPr>
        <w:numId w:val="47"/>
      </w:numPr>
    </w:pPr>
  </w:style>
  <w:style w:type="numbering" w:customStyle="1" w:styleId="Estiloimportado30">
    <w:name w:val="Estilo importado 30"/>
    <w:rsid w:val="00E913CC"/>
    <w:pPr>
      <w:numPr>
        <w:numId w:val="49"/>
      </w:numPr>
    </w:pPr>
  </w:style>
  <w:style w:type="numbering" w:customStyle="1" w:styleId="Estiloimportado31">
    <w:name w:val="Estilo importado 31"/>
    <w:rsid w:val="00E913CC"/>
    <w:pPr>
      <w:numPr>
        <w:numId w:val="51"/>
      </w:numPr>
    </w:pPr>
  </w:style>
  <w:style w:type="numbering" w:customStyle="1" w:styleId="Estiloimportado32">
    <w:name w:val="Estilo importado 32"/>
    <w:rsid w:val="00E913CC"/>
    <w:pPr>
      <w:numPr>
        <w:numId w:val="53"/>
      </w:numPr>
    </w:pPr>
  </w:style>
  <w:style w:type="numbering" w:customStyle="1" w:styleId="Estiloimportado33">
    <w:name w:val="Estilo importado 33"/>
    <w:rsid w:val="00E913CC"/>
    <w:pPr>
      <w:numPr>
        <w:numId w:val="5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CuerpoA"/>
    <w:link w:val="Ttulo1Car"/>
    <w:uiPriority w:val="9"/>
    <w:qFormat/>
    <w:rsid w:val="00E913CC"/>
    <w:pPr>
      <w:keepNext/>
      <w:keepLines/>
      <w:pBdr>
        <w:top w:val="nil"/>
        <w:left w:val="nil"/>
        <w:bottom w:val="nil"/>
        <w:right w:val="nil"/>
        <w:between w:val="nil"/>
        <w:bar w:val="nil"/>
      </w:pBdr>
      <w:spacing w:after="12" w:line="249" w:lineRule="auto"/>
      <w:ind w:left="213" w:right="4" w:hanging="10"/>
      <w:jc w:val="center"/>
      <w:outlineLvl w:val="0"/>
    </w:pPr>
    <w:rPr>
      <w:rFonts w:ascii="Times New Roman" w:eastAsia="Arial Unicode MS" w:hAnsi="Times New Roman" w:cs="Arial Unicode MS"/>
      <w:b/>
      <w:bCs/>
      <w:color w:val="000000"/>
      <w:sz w:val="28"/>
      <w:szCs w:val="28"/>
      <w:u w:color="000000"/>
      <w:bdr w:val="nil"/>
      <w:lang w:val="es-ES_tradnl" w:eastAsia="es-MX"/>
    </w:rPr>
  </w:style>
  <w:style w:type="paragraph" w:styleId="Ttulo2">
    <w:name w:val="heading 2"/>
    <w:next w:val="CuerpoA"/>
    <w:link w:val="Ttulo2Car"/>
    <w:uiPriority w:val="9"/>
    <w:unhideWhenUsed/>
    <w:qFormat/>
    <w:rsid w:val="00E913CC"/>
    <w:pPr>
      <w:keepNext/>
      <w:keepLines/>
      <w:pBdr>
        <w:top w:val="nil"/>
        <w:left w:val="nil"/>
        <w:bottom w:val="nil"/>
        <w:right w:val="nil"/>
        <w:between w:val="nil"/>
        <w:bar w:val="nil"/>
      </w:pBdr>
      <w:spacing w:after="1" w:line="248" w:lineRule="auto"/>
      <w:ind w:left="212" w:right="4" w:hanging="10"/>
      <w:jc w:val="center"/>
      <w:outlineLvl w:val="1"/>
    </w:pPr>
    <w:rPr>
      <w:rFonts w:ascii="Times New Roman" w:eastAsia="Arial Unicode MS" w:hAnsi="Times New Roman" w:cs="Arial Unicode MS"/>
      <w:b/>
      <w:bCs/>
      <w:color w:val="000000"/>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3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Ttulo1Car">
    <w:name w:val="Título 1 Car"/>
    <w:basedOn w:val="Fuentedeprrafopredeter"/>
    <w:link w:val="Ttulo1"/>
    <w:uiPriority w:val="9"/>
    <w:rsid w:val="00E913CC"/>
    <w:rPr>
      <w:rFonts w:ascii="Times New Roman" w:eastAsia="Arial Unicode MS" w:hAnsi="Times New Roman" w:cs="Arial Unicode MS"/>
      <w:b/>
      <w:bCs/>
      <w:color w:val="000000"/>
      <w:sz w:val="28"/>
      <w:szCs w:val="28"/>
      <w:u w:color="000000"/>
      <w:bdr w:val="nil"/>
      <w:lang w:val="es-ES_tradnl" w:eastAsia="es-MX"/>
    </w:rPr>
  </w:style>
  <w:style w:type="character" w:customStyle="1" w:styleId="Ttulo2Car">
    <w:name w:val="Título 2 Car"/>
    <w:basedOn w:val="Fuentedeprrafopredeter"/>
    <w:link w:val="Ttulo2"/>
    <w:uiPriority w:val="9"/>
    <w:rsid w:val="00E913CC"/>
    <w:rPr>
      <w:rFonts w:ascii="Times New Roman" w:eastAsia="Arial Unicode MS" w:hAnsi="Times New Roman" w:cs="Arial Unicode MS"/>
      <w:b/>
      <w:bCs/>
      <w:color w:val="000000"/>
      <w:u w:color="000000"/>
      <w:bdr w:val="nil"/>
      <w:lang w:val="es-ES_tradnl" w:eastAsia="es-MX"/>
    </w:rPr>
  </w:style>
  <w:style w:type="table" w:customStyle="1" w:styleId="TableNormal">
    <w:name w:val="Table Normal"/>
    <w:rsid w:val="00E913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E913CC"/>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u w:color="000000"/>
      <w:bdr w:val="nil"/>
      <w:lang w:val="es-ES_tradnl" w:eastAsia="es-MX"/>
    </w:rPr>
  </w:style>
  <w:style w:type="character" w:customStyle="1" w:styleId="Ninguno">
    <w:name w:val="Ninguno"/>
    <w:rsid w:val="00E913CC"/>
  </w:style>
  <w:style w:type="paragraph" w:customStyle="1" w:styleId="Encabezadoypie">
    <w:name w:val="Encabezado y pie"/>
    <w:rsid w:val="00E913C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MX"/>
    </w:rPr>
  </w:style>
  <w:style w:type="numbering" w:customStyle="1" w:styleId="Estiloimportado1">
    <w:name w:val="Estilo importado 1"/>
    <w:rsid w:val="00E913CC"/>
    <w:pPr>
      <w:numPr>
        <w:numId w:val="1"/>
      </w:numPr>
    </w:pPr>
  </w:style>
  <w:style w:type="numbering" w:customStyle="1" w:styleId="Estiloimportado3">
    <w:name w:val="Estilo importado 3"/>
    <w:rsid w:val="00E913CC"/>
    <w:pPr>
      <w:numPr>
        <w:numId w:val="3"/>
      </w:numPr>
    </w:pPr>
  </w:style>
  <w:style w:type="numbering" w:customStyle="1" w:styleId="Estiloimportado4">
    <w:name w:val="Estilo importado 4"/>
    <w:rsid w:val="00E913CC"/>
    <w:pPr>
      <w:numPr>
        <w:numId w:val="5"/>
      </w:numPr>
    </w:pPr>
  </w:style>
  <w:style w:type="numbering" w:customStyle="1" w:styleId="Estiloimportado300">
    <w:name w:val="Estilo importado 3.0"/>
    <w:rsid w:val="00E913CC"/>
    <w:pPr>
      <w:numPr>
        <w:numId w:val="7"/>
      </w:numPr>
    </w:pPr>
  </w:style>
  <w:style w:type="numbering" w:customStyle="1" w:styleId="Estiloimportado40">
    <w:name w:val="Estilo importado 4.0"/>
    <w:rsid w:val="00E913CC"/>
    <w:pPr>
      <w:numPr>
        <w:numId w:val="9"/>
      </w:numPr>
    </w:pPr>
  </w:style>
  <w:style w:type="numbering" w:customStyle="1" w:styleId="Estiloimportado5">
    <w:name w:val="Estilo importado 5"/>
    <w:rsid w:val="00E913CC"/>
    <w:pPr>
      <w:numPr>
        <w:numId w:val="11"/>
      </w:numPr>
    </w:pPr>
  </w:style>
  <w:style w:type="numbering" w:customStyle="1" w:styleId="Estiloimportado14">
    <w:name w:val="Estilo importado 14"/>
    <w:rsid w:val="00E913CC"/>
    <w:pPr>
      <w:numPr>
        <w:numId w:val="13"/>
      </w:numPr>
    </w:pPr>
  </w:style>
  <w:style w:type="numbering" w:customStyle="1" w:styleId="Estiloimportado15">
    <w:name w:val="Estilo importado 15"/>
    <w:rsid w:val="00E913CC"/>
    <w:pPr>
      <w:numPr>
        <w:numId w:val="15"/>
      </w:numPr>
    </w:pPr>
  </w:style>
  <w:style w:type="numbering" w:customStyle="1" w:styleId="Estiloimportado16">
    <w:name w:val="Estilo importado 16"/>
    <w:rsid w:val="00E913CC"/>
    <w:pPr>
      <w:numPr>
        <w:numId w:val="17"/>
      </w:numPr>
    </w:pPr>
  </w:style>
  <w:style w:type="numbering" w:customStyle="1" w:styleId="Estiloimportado17">
    <w:name w:val="Estilo importado 17"/>
    <w:rsid w:val="00E913CC"/>
    <w:pPr>
      <w:numPr>
        <w:numId w:val="19"/>
      </w:numPr>
    </w:pPr>
  </w:style>
  <w:style w:type="numbering" w:customStyle="1" w:styleId="Estiloimportado18">
    <w:name w:val="Estilo importado 18"/>
    <w:rsid w:val="00E913CC"/>
    <w:pPr>
      <w:numPr>
        <w:numId w:val="21"/>
      </w:numPr>
    </w:pPr>
  </w:style>
  <w:style w:type="numbering" w:customStyle="1" w:styleId="Estiloimportado19">
    <w:name w:val="Estilo importado 19"/>
    <w:rsid w:val="00E913CC"/>
    <w:pPr>
      <w:numPr>
        <w:numId w:val="23"/>
      </w:numPr>
    </w:pPr>
  </w:style>
  <w:style w:type="numbering" w:customStyle="1" w:styleId="Letra">
    <w:name w:val="Letra"/>
    <w:rsid w:val="00E913CC"/>
    <w:pPr>
      <w:numPr>
        <w:numId w:val="25"/>
      </w:numPr>
    </w:pPr>
  </w:style>
  <w:style w:type="numbering" w:customStyle="1" w:styleId="Estiloimportado20">
    <w:name w:val="Estilo importado 20"/>
    <w:rsid w:val="00E913CC"/>
    <w:pPr>
      <w:numPr>
        <w:numId w:val="28"/>
      </w:numPr>
    </w:pPr>
  </w:style>
  <w:style w:type="numbering" w:customStyle="1" w:styleId="Estiloimportado21">
    <w:name w:val="Estilo importado 21"/>
    <w:rsid w:val="00E913CC"/>
    <w:pPr>
      <w:numPr>
        <w:numId w:val="30"/>
      </w:numPr>
    </w:pPr>
  </w:style>
  <w:style w:type="numbering" w:customStyle="1" w:styleId="Estiloimportado22">
    <w:name w:val="Estilo importado 22"/>
    <w:rsid w:val="00E913CC"/>
    <w:pPr>
      <w:numPr>
        <w:numId w:val="32"/>
      </w:numPr>
    </w:pPr>
  </w:style>
  <w:style w:type="numbering" w:customStyle="1" w:styleId="Estiloimportado23">
    <w:name w:val="Estilo importado 23"/>
    <w:rsid w:val="00E913CC"/>
    <w:pPr>
      <w:numPr>
        <w:numId w:val="34"/>
      </w:numPr>
    </w:pPr>
  </w:style>
  <w:style w:type="numbering" w:customStyle="1" w:styleId="Estiloimportado24">
    <w:name w:val="Estilo importado 24"/>
    <w:rsid w:val="00E913CC"/>
    <w:pPr>
      <w:numPr>
        <w:numId w:val="36"/>
      </w:numPr>
    </w:pPr>
  </w:style>
  <w:style w:type="numbering" w:customStyle="1" w:styleId="Estiloimportado25">
    <w:name w:val="Estilo importado 25"/>
    <w:rsid w:val="00E913CC"/>
    <w:pPr>
      <w:numPr>
        <w:numId w:val="38"/>
      </w:numPr>
    </w:pPr>
  </w:style>
  <w:style w:type="numbering" w:customStyle="1" w:styleId="Estiloimportado26">
    <w:name w:val="Estilo importado 26"/>
    <w:rsid w:val="00E913CC"/>
    <w:pPr>
      <w:numPr>
        <w:numId w:val="41"/>
      </w:numPr>
    </w:pPr>
  </w:style>
  <w:style w:type="numbering" w:customStyle="1" w:styleId="Estiloimportado27">
    <w:name w:val="Estilo importado 27"/>
    <w:rsid w:val="00E913CC"/>
    <w:pPr>
      <w:numPr>
        <w:numId w:val="43"/>
      </w:numPr>
    </w:pPr>
  </w:style>
  <w:style w:type="numbering" w:customStyle="1" w:styleId="Estiloimportado28">
    <w:name w:val="Estilo importado 28"/>
    <w:rsid w:val="00E913CC"/>
    <w:pPr>
      <w:numPr>
        <w:numId w:val="45"/>
      </w:numPr>
    </w:pPr>
  </w:style>
  <w:style w:type="numbering" w:customStyle="1" w:styleId="Estiloimportado29">
    <w:name w:val="Estilo importado 29"/>
    <w:rsid w:val="00E913CC"/>
    <w:pPr>
      <w:numPr>
        <w:numId w:val="47"/>
      </w:numPr>
    </w:pPr>
  </w:style>
  <w:style w:type="numbering" w:customStyle="1" w:styleId="Estiloimportado30">
    <w:name w:val="Estilo importado 30"/>
    <w:rsid w:val="00E913CC"/>
    <w:pPr>
      <w:numPr>
        <w:numId w:val="49"/>
      </w:numPr>
    </w:pPr>
  </w:style>
  <w:style w:type="numbering" w:customStyle="1" w:styleId="Estiloimportado31">
    <w:name w:val="Estilo importado 31"/>
    <w:rsid w:val="00E913CC"/>
    <w:pPr>
      <w:numPr>
        <w:numId w:val="51"/>
      </w:numPr>
    </w:pPr>
  </w:style>
  <w:style w:type="numbering" w:customStyle="1" w:styleId="Estiloimportado32">
    <w:name w:val="Estilo importado 32"/>
    <w:rsid w:val="00E913CC"/>
    <w:pPr>
      <w:numPr>
        <w:numId w:val="53"/>
      </w:numPr>
    </w:pPr>
  </w:style>
  <w:style w:type="numbering" w:customStyle="1" w:styleId="Estiloimportado33">
    <w:name w:val="Estilo importado 33"/>
    <w:rsid w:val="00E913CC"/>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84035433">
      <w:bodyDiv w:val="1"/>
      <w:marLeft w:val="0"/>
      <w:marRight w:val="0"/>
      <w:marTop w:val="0"/>
      <w:marBottom w:val="0"/>
      <w:divBdr>
        <w:top w:val="none" w:sz="0" w:space="0" w:color="auto"/>
        <w:left w:val="none" w:sz="0" w:space="0" w:color="auto"/>
        <w:bottom w:val="none" w:sz="0" w:space="0" w:color="auto"/>
        <w:right w:val="none" w:sz="0" w:space="0" w:color="auto"/>
      </w:divBdr>
      <w:divsChild>
        <w:div w:id="419180160">
          <w:marLeft w:val="0"/>
          <w:marRight w:val="0"/>
          <w:marTop w:val="0"/>
          <w:marBottom w:val="0"/>
          <w:divBdr>
            <w:top w:val="none" w:sz="0" w:space="0" w:color="auto"/>
            <w:left w:val="none" w:sz="0" w:space="0" w:color="auto"/>
            <w:bottom w:val="none" w:sz="0" w:space="0" w:color="auto"/>
            <w:right w:val="none" w:sz="0" w:space="0" w:color="auto"/>
          </w:divBdr>
        </w:div>
        <w:div w:id="2128038460">
          <w:marLeft w:val="0"/>
          <w:marRight w:val="0"/>
          <w:marTop w:val="0"/>
          <w:marBottom w:val="0"/>
          <w:divBdr>
            <w:top w:val="none" w:sz="0" w:space="0" w:color="auto"/>
            <w:left w:val="none" w:sz="0" w:space="0" w:color="auto"/>
            <w:bottom w:val="none" w:sz="0" w:space="0" w:color="auto"/>
            <w:right w:val="none" w:sz="0" w:space="0" w:color="auto"/>
          </w:divBdr>
        </w:div>
        <w:div w:id="17125878">
          <w:marLeft w:val="0"/>
          <w:marRight w:val="0"/>
          <w:marTop w:val="0"/>
          <w:marBottom w:val="0"/>
          <w:divBdr>
            <w:top w:val="none" w:sz="0" w:space="0" w:color="auto"/>
            <w:left w:val="none" w:sz="0" w:space="0" w:color="auto"/>
            <w:bottom w:val="none" w:sz="0" w:space="0" w:color="auto"/>
            <w:right w:val="none" w:sz="0" w:space="0" w:color="auto"/>
          </w:divBdr>
        </w:div>
        <w:div w:id="2098019044">
          <w:marLeft w:val="0"/>
          <w:marRight w:val="0"/>
          <w:marTop w:val="0"/>
          <w:marBottom w:val="0"/>
          <w:divBdr>
            <w:top w:val="none" w:sz="0" w:space="0" w:color="auto"/>
            <w:left w:val="none" w:sz="0" w:space="0" w:color="auto"/>
            <w:bottom w:val="none" w:sz="0" w:space="0" w:color="auto"/>
            <w:right w:val="none" w:sz="0" w:space="0" w:color="auto"/>
          </w:divBdr>
        </w:div>
        <w:div w:id="1681085175">
          <w:marLeft w:val="0"/>
          <w:marRight w:val="0"/>
          <w:marTop w:val="0"/>
          <w:marBottom w:val="0"/>
          <w:divBdr>
            <w:top w:val="none" w:sz="0" w:space="0" w:color="auto"/>
            <w:left w:val="none" w:sz="0" w:space="0" w:color="auto"/>
            <w:bottom w:val="none" w:sz="0" w:space="0" w:color="auto"/>
            <w:right w:val="none" w:sz="0" w:space="0" w:color="auto"/>
          </w:divBdr>
        </w:div>
        <w:div w:id="1739746964">
          <w:marLeft w:val="0"/>
          <w:marRight w:val="0"/>
          <w:marTop w:val="0"/>
          <w:marBottom w:val="0"/>
          <w:divBdr>
            <w:top w:val="none" w:sz="0" w:space="0" w:color="auto"/>
            <w:left w:val="none" w:sz="0" w:space="0" w:color="auto"/>
            <w:bottom w:val="none" w:sz="0" w:space="0" w:color="auto"/>
            <w:right w:val="none" w:sz="0" w:space="0" w:color="auto"/>
          </w:divBdr>
        </w:div>
        <w:div w:id="1373191414">
          <w:marLeft w:val="0"/>
          <w:marRight w:val="0"/>
          <w:marTop w:val="0"/>
          <w:marBottom w:val="0"/>
          <w:divBdr>
            <w:top w:val="none" w:sz="0" w:space="0" w:color="auto"/>
            <w:left w:val="none" w:sz="0" w:space="0" w:color="auto"/>
            <w:bottom w:val="none" w:sz="0" w:space="0" w:color="auto"/>
            <w:right w:val="none" w:sz="0" w:space="0" w:color="auto"/>
          </w:divBdr>
        </w:div>
      </w:divsChild>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2E0F-5891-4C87-B9E7-08D8477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48</Pages>
  <Words>17259</Words>
  <Characters>94925</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13</cp:revision>
  <cp:lastPrinted>2018-12-19T17:03:00Z</cp:lastPrinted>
  <dcterms:created xsi:type="dcterms:W3CDTF">2018-12-12T16:53:00Z</dcterms:created>
  <dcterms:modified xsi:type="dcterms:W3CDTF">2018-12-26T19:56:00Z</dcterms:modified>
</cp:coreProperties>
</file>